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84" w:rsidRDefault="004E5184" w:rsidP="004E5184">
      <w:pPr>
        <w:shd w:val="clear" w:color="auto" w:fill="FFFFFF"/>
        <w:spacing w:after="0" w:line="240" w:lineRule="auto"/>
        <w:rPr>
          <w:rFonts w:ascii="Times New Roman" w:eastAsia="Times New Roman" w:hAnsi="Times New Roman" w:cs="Times New Roman"/>
          <w:i/>
          <w:iCs/>
          <w:color w:val="0D0D0D" w:themeColor="text1" w:themeTint="F2"/>
          <w:sz w:val="24"/>
          <w:szCs w:val="24"/>
          <w:lang w:eastAsia="ru-RU"/>
        </w:rPr>
      </w:pPr>
    </w:p>
    <w:p w:rsidR="004E5184" w:rsidRDefault="004E5184" w:rsidP="00643594">
      <w:pPr>
        <w:shd w:val="clear" w:color="auto" w:fill="FFFFFF"/>
        <w:spacing w:after="0" w:line="240" w:lineRule="auto"/>
        <w:jc w:val="center"/>
        <w:rPr>
          <w:rFonts w:ascii="Times New Roman" w:eastAsia="Times New Roman" w:hAnsi="Times New Roman" w:cs="Times New Roman"/>
          <w:i/>
          <w:iCs/>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noProof/>
          <w:color w:val="0D0D0D" w:themeColor="text1" w:themeTint="F2"/>
          <w:sz w:val="24"/>
          <w:szCs w:val="24"/>
          <w:lang w:eastAsia="ru-RU"/>
        </w:rPr>
        <w:drawing>
          <wp:anchor distT="0" distB="0" distL="114300" distR="114300" simplePos="0" relativeHeight="251658240" behindDoc="0" locked="0" layoutInCell="1" allowOverlap="1">
            <wp:simplePos x="0" y="0"/>
            <wp:positionH relativeFrom="column">
              <wp:posOffset>-327660</wp:posOffset>
            </wp:positionH>
            <wp:positionV relativeFrom="paragraph">
              <wp:posOffset>59055</wp:posOffset>
            </wp:positionV>
            <wp:extent cx="5940425" cy="8162925"/>
            <wp:effectExtent l="19050" t="0" r="3175" b="0"/>
            <wp:wrapNone/>
            <wp:docPr id="1" name="Рисунок 1" descr="C:\Users\user\Desktop\аутис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утист.t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2925"/>
                    </a:xfrm>
                    <a:prstGeom prst="rect">
                      <a:avLst/>
                    </a:prstGeom>
                    <a:noFill/>
                    <a:ln>
                      <a:noFill/>
                    </a:ln>
                  </pic:spPr>
                </pic:pic>
              </a:graphicData>
            </a:graphic>
          </wp:anchor>
        </w:drawing>
      </w: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bookmarkStart w:id="0" w:name="_GoBack"/>
      <w:bookmarkEnd w:id="0"/>
    </w:p>
    <w:p w:rsidR="00DB6AF9" w:rsidRDefault="00DB6AF9"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1C5A2F" w:rsidRDefault="001C5A2F"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lastRenderedPageBreak/>
        <w:t>Настоящая программа логопедической коррекции речи носит коррекционно-развивающий характер.</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Количество часов на которое рассчитана программа:</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Программа логопедической коррекции речи рассчитана на учебный план, в котором </w:t>
      </w:r>
      <w:r w:rsidR="00110293" w:rsidRPr="00966BD5">
        <w:rPr>
          <w:rFonts w:ascii="Times New Roman" w:eastAsia="Times New Roman" w:hAnsi="Times New Roman" w:cs="Times New Roman"/>
          <w:color w:val="0D0D0D" w:themeColor="text1" w:themeTint="F2"/>
          <w:sz w:val="24"/>
          <w:szCs w:val="24"/>
          <w:lang w:eastAsia="ru-RU"/>
        </w:rPr>
        <w:t>для логопедических занятий с учителем-логопедом</w:t>
      </w:r>
      <w:r w:rsidRPr="00966BD5">
        <w:rPr>
          <w:rFonts w:ascii="Times New Roman" w:eastAsia="Times New Roman" w:hAnsi="Times New Roman" w:cs="Times New Roman"/>
          <w:color w:val="0D0D0D" w:themeColor="text1" w:themeTint="F2"/>
          <w:sz w:val="24"/>
          <w:szCs w:val="24"/>
          <w:lang w:eastAsia="ru-RU"/>
        </w:rPr>
        <w:t xml:space="preserve"> 1 час в неделю.</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Основной базой рабочей программы являются:</w:t>
      </w:r>
    </w:p>
    <w:p w:rsidR="00643594" w:rsidRPr="00966BD5" w:rsidRDefault="00643594" w:rsidP="00643594">
      <w:pPr>
        <w:shd w:val="clear" w:color="auto" w:fill="FFFFFF"/>
        <w:spacing w:after="0" w:line="302" w:lineRule="atLeast"/>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На современном эт</w:t>
      </w:r>
      <w:r w:rsidR="00110293" w:rsidRPr="00966BD5">
        <w:rPr>
          <w:rFonts w:ascii="Times New Roman" w:eastAsia="Times New Roman" w:hAnsi="Times New Roman" w:cs="Times New Roman"/>
          <w:color w:val="0D0D0D" w:themeColor="text1" w:themeTint="F2"/>
          <w:sz w:val="24"/>
          <w:szCs w:val="24"/>
          <w:lang w:eastAsia="ru-RU"/>
        </w:rPr>
        <w:t>апе в условиях внедрения ФГОС</w:t>
      </w:r>
      <w:r w:rsidRPr="00966BD5">
        <w:rPr>
          <w:rFonts w:ascii="Times New Roman" w:eastAsia="Times New Roman" w:hAnsi="Times New Roman" w:cs="Times New Roman"/>
          <w:color w:val="0D0D0D" w:themeColor="text1" w:themeTint="F2"/>
          <w:sz w:val="24"/>
          <w:szCs w:val="24"/>
          <w:lang w:eastAsia="ru-RU"/>
        </w:rPr>
        <w:t xml:space="preserve"> концепция интегрированного обучения и воспитания является ведущим направлением в развитии специального образования в нашей стране. Равномерному включению развивающейся в условиях недостаточности (психической, физической, интеллектуальной) личности во все возможные и необходимые сферы жизни социума, ее достойный социальный статус и самореализацию в обществе является оказание своевременной психолого-педагогической помощи детям с ограниченными возможностями на всех возрастных этапах их индивидуального развития.</w:t>
      </w:r>
    </w:p>
    <w:p w:rsidR="00643594" w:rsidRPr="00966BD5" w:rsidRDefault="00643594" w:rsidP="00643594">
      <w:pPr>
        <w:shd w:val="clear" w:color="auto" w:fill="FFFFFF"/>
        <w:spacing w:after="0" w:line="302" w:lineRule="atLeast"/>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Организация процесса воспитания и обучения должна предусматривать реализацию индивидуальной адаптированной программы для каждого ребенка с ОВЗ.</w:t>
      </w:r>
    </w:p>
    <w:p w:rsidR="00643594" w:rsidRPr="00966BD5" w:rsidRDefault="00643594" w:rsidP="00643594">
      <w:pPr>
        <w:shd w:val="clear" w:color="auto" w:fill="FFFFFF"/>
        <w:spacing w:after="0" w:line="302" w:lineRule="atLeast"/>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Индивидуальная адаптированная прог</w:t>
      </w:r>
      <w:r w:rsidR="00110293" w:rsidRPr="00966BD5">
        <w:rPr>
          <w:rFonts w:ascii="Times New Roman" w:eastAsia="Times New Roman" w:hAnsi="Times New Roman" w:cs="Times New Roman"/>
          <w:color w:val="0D0D0D" w:themeColor="text1" w:themeTint="F2"/>
          <w:sz w:val="24"/>
          <w:szCs w:val="24"/>
          <w:lang w:eastAsia="ru-RU"/>
        </w:rPr>
        <w:t>рамма</w:t>
      </w:r>
      <w:r w:rsidRPr="00966BD5">
        <w:rPr>
          <w:rFonts w:ascii="Times New Roman" w:eastAsia="Times New Roman" w:hAnsi="Times New Roman" w:cs="Times New Roman"/>
          <w:color w:val="0D0D0D" w:themeColor="text1" w:themeTint="F2"/>
          <w:sz w:val="24"/>
          <w:szCs w:val="24"/>
          <w:lang w:eastAsia="ru-RU"/>
        </w:rPr>
        <w:t xml:space="preserve"> для ребенка с ОВЗ (аутизм) (далее – Программа) разработана на основании нормативно-правовых документов, регламентирующих функционирование системы дошкольного и коррекционного образования в Российской Федерации:</w:t>
      </w:r>
    </w:p>
    <w:p w:rsidR="00643594" w:rsidRPr="00966BD5" w:rsidRDefault="00643594" w:rsidP="00643594">
      <w:pPr>
        <w:numPr>
          <w:ilvl w:val="0"/>
          <w:numId w:val="1"/>
        </w:numPr>
        <w:shd w:val="clear" w:color="auto" w:fill="FFFFFF"/>
        <w:spacing w:after="0" w:line="302" w:lineRule="atLeast"/>
        <w:ind w:left="0"/>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Федеральный закон от 29.12.2012 № 273- ФЗ «Об образовании в Российской Федерации»</w:t>
      </w:r>
    </w:p>
    <w:p w:rsidR="00643594" w:rsidRPr="00966BD5" w:rsidRDefault="00643594" w:rsidP="00643594">
      <w:pPr>
        <w:numPr>
          <w:ilvl w:val="0"/>
          <w:numId w:val="1"/>
        </w:numPr>
        <w:shd w:val="clear" w:color="auto" w:fill="FFFFFF"/>
        <w:spacing w:after="0" w:line="302" w:lineRule="atLeast"/>
        <w:ind w:left="0"/>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Приказ </w:t>
      </w:r>
      <w:proofErr w:type="spellStart"/>
      <w:r w:rsidRPr="00966BD5">
        <w:rPr>
          <w:rFonts w:ascii="Times New Roman" w:eastAsia="Times New Roman" w:hAnsi="Times New Roman" w:cs="Times New Roman"/>
          <w:color w:val="0D0D0D" w:themeColor="text1" w:themeTint="F2"/>
          <w:sz w:val="24"/>
          <w:szCs w:val="24"/>
          <w:lang w:eastAsia="ru-RU"/>
        </w:rPr>
        <w:t>Минобрнауки</w:t>
      </w:r>
      <w:proofErr w:type="spellEnd"/>
      <w:r w:rsidRPr="00966BD5">
        <w:rPr>
          <w:rFonts w:ascii="Times New Roman" w:eastAsia="Times New Roman" w:hAnsi="Times New Roman" w:cs="Times New Roman"/>
          <w:color w:val="0D0D0D" w:themeColor="text1" w:themeTint="F2"/>
          <w:sz w:val="24"/>
          <w:szCs w:val="24"/>
          <w:lang w:eastAsia="ru-RU"/>
        </w:rPr>
        <w:t xml:space="preserve"> России от 28.12.2010 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643594" w:rsidRPr="00966BD5" w:rsidRDefault="00643594" w:rsidP="00643594">
      <w:pPr>
        <w:numPr>
          <w:ilvl w:val="0"/>
          <w:numId w:val="1"/>
        </w:numPr>
        <w:shd w:val="clear" w:color="auto" w:fill="FFFFFF"/>
        <w:spacing w:after="0" w:line="302" w:lineRule="atLeast"/>
        <w:ind w:left="0"/>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Письмо </w:t>
      </w:r>
      <w:proofErr w:type="spellStart"/>
      <w:r w:rsidRPr="00966BD5">
        <w:rPr>
          <w:rFonts w:ascii="Times New Roman" w:eastAsia="Times New Roman" w:hAnsi="Times New Roman" w:cs="Times New Roman"/>
          <w:color w:val="0D0D0D" w:themeColor="text1" w:themeTint="F2"/>
          <w:sz w:val="24"/>
          <w:szCs w:val="24"/>
          <w:lang w:eastAsia="ru-RU"/>
        </w:rPr>
        <w:t>Минобрнауки</w:t>
      </w:r>
      <w:proofErr w:type="spellEnd"/>
      <w:r w:rsidRPr="00966BD5">
        <w:rPr>
          <w:rFonts w:ascii="Times New Roman" w:eastAsia="Times New Roman" w:hAnsi="Times New Roman" w:cs="Times New Roman"/>
          <w:color w:val="0D0D0D" w:themeColor="text1" w:themeTint="F2"/>
          <w:sz w:val="24"/>
          <w:szCs w:val="24"/>
          <w:lang w:eastAsia="ru-RU"/>
        </w:rPr>
        <w:t xml:space="preserve"> России от 07.06.2013 г. № ИР-535/07 «О коррекционном и инклюзивном образовании детей»</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Актуальность проблемы</w:t>
      </w:r>
      <w:r w:rsidRPr="00966BD5">
        <w:rPr>
          <w:rFonts w:ascii="Times New Roman" w:eastAsia="Times New Roman" w:hAnsi="Times New Roman" w:cs="Times New Roman"/>
          <w:i/>
          <w:iCs/>
          <w:color w:val="0D0D0D" w:themeColor="text1" w:themeTint="F2"/>
          <w:sz w:val="24"/>
          <w:szCs w:val="24"/>
          <w:lang w:eastAsia="ru-RU"/>
        </w:rPr>
        <w:t>.</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Искаженное развитие – это тип </w:t>
      </w:r>
      <w:proofErr w:type="spellStart"/>
      <w:r w:rsidRPr="00966BD5">
        <w:rPr>
          <w:rFonts w:ascii="Times New Roman" w:eastAsia="Times New Roman" w:hAnsi="Times New Roman" w:cs="Times New Roman"/>
          <w:color w:val="0D0D0D" w:themeColor="text1" w:themeTint="F2"/>
          <w:sz w:val="24"/>
          <w:szCs w:val="24"/>
          <w:lang w:eastAsia="ru-RU"/>
        </w:rPr>
        <w:t>дизонтогенеза</w:t>
      </w:r>
      <w:proofErr w:type="spellEnd"/>
      <w:r w:rsidRPr="00966BD5">
        <w:rPr>
          <w:rFonts w:ascii="Times New Roman" w:eastAsia="Times New Roman" w:hAnsi="Times New Roman" w:cs="Times New Roman"/>
          <w:color w:val="0D0D0D" w:themeColor="text1" w:themeTint="F2"/>
          <w:sz w:val="24"/>
          <w:szCs w:val="24"/>
          <w:lang w:eastAsia="ru-RU"/>
        </w:rPr>
        <w:t xml:space="preserve">, при котором наблюдаются сложные сочетания общего психологического недоразвития, задержанного, поврежденного и ускоренного развития отдельных психических функций, что приводит к ряду качественно новых патологических образований. Одним из клинических вариантов этого </w:t>
      </w:r>
      <w:proofErr w:type="spellStart"/>
      <w:r w:rsidRPr="00966BD5">
        <w:rPr>
          <w:rFonts w:ascii="Times New Roman" w:eastAsia="Times New Roman" w:hAnsi="Times New Roman" w:cs="Times New Roman"/>
          <w:color w:val="0D0D0D" w:themeColor="text1" w:themeTint="F2"/>
          <w:sz w:val="24"/>
          <w:szCs w:val="24"/>
          <w:lang w:eastAsia="ru-RU"/>
        </w:rPr>
        <w:t>дизонтогенеза</w:t>
      </w:r>
      <w:proofErr w:type="spellEnd"/>
      <w:r w:rsidRPr="00966BD5">
        <w:rPr>
          <w:rFonts w:ascii="Times New Roman" w:eastAsia="Times New Roman" w:hAnsi="Times New Roman" w:cs="Times New Roman"/>
          <w:color w:val="0D0D0D" w:themeColor="text1" w:themeTint="F2"/>
          <w:sz w:val="24"/>
          <w:szCs w:val="24"/>
          <w:lang w:eastAsia="ru-RU"/>
        </w:rPr>
        <w:t xml:space="preserve"> является ранний детский аутизм (РДА) (И.И. </w:t>
      </w:r>
      <w:proofErr w:type="spellStart"/>
      <w:r w:rsidRPr="00966BD5">
        <w:rPr>
          <w:rFonts w:ascii="Times New Roman" w:eastAsia="Times New Roman" w:hAnsi="Times New Roman" w:cs="Times New Roman"/>
          <w:color w:val="0D0D0D" w:themeColor="text1" w:themeTint="F2"/>
          <w:sz w:val="24"/>
          <w:szCs w:val="24"/>
          <w:lang w:eastAsia="ru-RU"/>
        </w:rPr>
        <w:t>Мамайчук</w:t>
      </w:r>
      <w:proofErr w:type="spellEnd"/>
      <w:r w:rsidRPr="00966BD5">
        <w:rPr>
          <w:rFonts w:ascii="Times New Roman" w:eastAsia="Times New Roman" w:hAnsi="Times New Roman" w:cs="Times New Roman"/>
          <w:color w:val="0D0D0D" w:themeColor="text1" w:themeTint="F2"/>
          <w:sz w:val="24"/>
          <w:szCs w:val="24"/>
          <w:lang w:eastAsia="ru-RU"/>
        </w:rPr>
        <w:t xml:space="preserve">, 1998.). Слово аутизм происходит от латинского слова </w:t>
      </w:r>
      <w:proofErr w:type="spellStart"/>
      <w:r w:rsidRPr="00966BD5">
        <w:rPr>
          <w:rFonts w:ascii="Times New Roman" w:eastAsia="Times New Roman" w:hAnsi="Times New Roman" w:cs="Times New Roman"/>
          <w:color w:val="0D0D0D" w:themeColor="text1" w:themeTint="F2"/>
          <w:sz w:val="24"/>
          <w:szCs w:val="24"/>
          <w:lang w:eastAsia="ru-RU"/>
        </w:rPr>
        <w:t>autos</w:t>
      </w:r>
      <w:proofErr w:type="spellEnd"/>
      <w:r w:rsidRPr="00966BD5">
        <w:rPr>
          <w:rFonts w:ascii="Times New Roman" w:eastAsia="Times New Roman" w:hAnsi="Times New Roman" w:cs="Times New Roman"/>
          <w:color w:val="0D0D0D" w:themeColor="text1" w:themeTint="F2"/>
          <w:sz w:val="24"/>
          <w:szCs w:val="24"/>
          <w:lang w:eastAsia="ru-RU"/>
        </w:rPr>
        <w:t xml:space="preserve"> – сам и означает отрыв от реальности, отгороженность от мира.</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Основными признаками РДА при всех его клинических вариантах являются: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roofErr w:type="gramStart"/>
      <w:r w:rsidRPr="00966BD5">
        <w:rPr>
          <w:rFonts w:ascii="Times New Roman" w:eastAsia="Times New Roman" w:hAnsi="Times New Roman" w:cs="Times New Roman"/>
          <w:color w:val="0D0D0D" w:themeColor="text1" w:themeTint="F2"/>
          <w:sz w:val="24"/>
          <w:szCs w:val="24"/>
          <w:lang w:eastAsia="ru-RU"/>
        </w:rPr>
        <w:t>- недостаточное или полное отсутствие потребности в контактах с окружающими;</w:t>
      </w:r>
      <w:r w:rsidRPr="00966BD5">
        <w:rPr>
          <w:rFonts w:ascii="Times New Roman" w:eastAsia="Times New Roman" w:hAnsi="Times New Roman" w:cs="Times New Roman"/>
          <w:color w:val="0D0D0D" w:themeColor="text1" w:themeTint="F2"/>
          <w:sz w:val="24"/>
          <w:szCs w:val="24"/>
          <w:lang w:eastAsia="ru-RU"/>
        </w:rPr>
        <w:br/>
        <w:t>- отгороженность от внешнего мира;</w:t>
      </w:r>
      <w:r w:rsidRPr="00966BD5">
        <w:rPr>
          <w:rFonts w:ascii="Times New Roman" w:eastAsia="Times New Roman" w:hAnsi="Times New Roman" w:cs="Times New Roman"/>
          <w:color w:val="0D0D0D" w:themeColor="text1" w:themeTint="F2"/>
          <w:sz w:val="24"/>
          <w:szCs w:val="24"/>
          <w:lang w:eastAsia="ru-RU"/>
        </w:rPr>
        <w:br/>
        <w:t>- слабость эмоционального реагирования по отношению к близким, даже к матери, вплоть до полного безразличия к ним (аффективная блокада)</w:t>
      </w:r>
      <w:r w:rsidRPr="00966BD5">
        <w:rPr>
          <w:rFonts w:ascii="Times New Roman" w:eastAsia="Times New Roman" w:hAnsi="Times New Roman" w:cs="Times New Roman"/>
          <w:color w:val="0D0D0D" w:themeColor="text1" w:themeTint="F2"/>
          <w:sz w:val="24"/>
          <w:szCs w:val="24"/>
          <w:lang w:eastAsia="ru-RU"/>
        </w:rPr>
        <w:br/>
        <w:t>- неспособность дифференцировать людей и неодушевленные предметы.</w:t>
      </w:r>
      <w:proofErr w:type="gramEnd"/>
      <w:r w:rsidRPr="00966BD5">
        <w:rPr>
          <w:rFonts w:ascii="Times New Roman" w:eastAsia="Times New Roman" w:hAnsi="Times New Roman" w:cs="Times New Roman"/>
          <w:color w:val="0D0D0D" w:themeColor="text1" w:themeTint="F2"/>
          <w:sz w:val="24"/>
          <w:szCs w:val="24"/>
          <w:lang w:eastAsia="ru-RU"/>
        </w:rPr>
        <w:t xml:space="preserve"> Нередко таких детей считают агрессивными;/</w:t>
      </w:r>
      <w:r w:rsidRPr="00966BD5">
        <w:rPr>
          <w:rFonts w:ascii="Times New Roman" w:eastAsia="Times New Roman" w:hAnsi="Times New Roman" w:cs="Times New Roman"/>
          <w:color w:val="0D0D0D" w:themeColor="text1" w:themeTint="F2"/>
          <w:sz w:val="24"/>
          <w:szCs w:val="24"/>
          <w:lang w:eastAsia="ru-RU"/>
        </w:rPr>
        <w:br/>
        <w:t xml:space="preserve">- недостаточная реакция на зрительные слуховые раздражители заставляет многих родителей обращаться к офтальмологу или </w:t>
      </w:r>
      <w:proofErr w:type="spellStart"/>
      <w:r w:rsidRPr="00966BD5">
        <w:rPr>
          <w:rFonts w:ascii="Times New Roman" w:eastAsia="Times New Roman" w:hAnsi="Times New Roman" w:cs="Times New Roman"/>
          <w:color w:val="0D0D0D" w:themeColor="text1" w:themeTint="F2"/>
          <w:sz w:val="24"/>
          <w:szCs w:val="24"/>
          <w:lang w:eastAsia="ru-RU"/>
        </w:rPr>
        <w:t>сурдологу</w:t>
      </w:r>
      <w:proofErr w:type="spellEnd"/>
      <w:r w:rsidRPr="00966BD5">
        <w:rPr>
          <w:rFonts w:ascii="Times New Roman" w:eastAsia="Times New Roman" w:hAnsi="Times New Roman" w:cs="Times New Roman"/>
          <w:color w:val="0D0D0D" w:themeColor="text1" w:themeTint="F2"/>
          <w:sz w:val="24"/>
          <w:szCs w:val="24"/>
          <w:lang w:eastAsia="ru-RU"/>
        </w:rPr>
        <w:t>. Но это ошибочное мнение, дети с аутизмом, наоборот, очень чувствительны к слабым раздражителям. Например, дети часто не переносят тиканье часов, шум бытовых приборов, капанье воды из водопроводного крана;</w:t>
      </w:r>
      <w:r w:rsidRPr="00966BD5">
        <w:rPr>
          <w:rFonts w:ascii="Times New Roman" w:eastAsia="Times New Roman" w:hAnsi="Times New Roman" w:cs="Times New Roman"/>
          <w:color w:val="0D0D0D" w:themeColor="text1" w:themeTint="F2"/>
          <w:sz w:val="24"/>
          <w:szCs w:val="24"/>
          <w:lang w:eastAsia="ru-RU"/>
        </w:rPr>
        <w:br/>
        <w:t>- приверженность к сохранению неизменности окружающего;</w:t>
      </w:r>
      <w:r w:rsidRPr="00966BD5">
        <w:rPr>
          <w:rFonts w:ascii="Times New Roman" w:eastAsia="Times New Roman" w:hAnsi="Times New Roman" w:cs="Times New Roman"/>
          <w:color w:val="0D0D0D" w:themeColor="text1" w:themeTint="F2"/>
          <w:sz w:val="24"/>
          <w:szCs w:val="24"/>
          <w:lang w:eastAsia="ru-RU"/>
        </w:rPr>
        <w:br/>
        <w:t xml:space="preserve">- </w:t>
      </w:r>
      <w:proofErr w:type="spellStart"/>
      <w:r w:rsidRPr="00966BD5">
        <w:rPr>
          <w:rFonts w:ascii="Times New Roman" w:eastAsia="Times New Roman" w:hAnsi="Times New Roman" w:cs="Times New Roman"/>
          <w:color w:val="0D0D0D" w:themeColor="text1" w:themeTint="F2"/>
          <w:sz w:val="24"/>
          <w:szCs w:val="24"/>
          <w:lang w:eastAsia="ru-RU"/>
        </w:rPr>
        <w:t>неофобии</w:t>
      </w:r>
      <w:proofErr w:type="spellEnd"/>
      <w:r w:rsidRPr="00966BD5">
        <w:rPr>
          <w:rFonts w:ascii="Times New Roman" w:eastAsia="Times New Roman" w:hAnsi="Times New Roman" w:cs="Times New Roman"/>
          <w:color w:val="0D0D0D" w:themeColor="text1" w:themeTint="F2"/>
          <w:sz w:val="24"/>
          <w:szCs w:val="24"/>
          <w:lang w:eastAsia="ru-RU"/>
        </w:rPr>
        <w:t xml:space="preserve"> (боязнь всего нового) проявляются у детей – </w:t>
      </w:r>
      <w:proofErr w:type="spellStart"/>
      <w:r w:rsidRPr="00966BD5">
        <w:rPr>
          <w:rFonts w:ascii="Times New Roman" w:eastAsia="Times New Roman" w:hAnsi="Times New Roman" w:cs="Times New Roman"/>
          <w:color w:val="0D0D0D" w:themeColor="text1" w:themeTint="F2"/>
          <w:sz w:val="24"/>
          <w:szCs w:val="24"/>
          <w:lang w:eastAsia="ru-RU"/>
        </w:rPr>
        <w:t>аутистов</w:t>
      </w:r>
      <w:proofErr w:type="spellEnd"/>
      <w:r w:rsidRPr="00966BD5">
        <w:rPr>
          <w:rFonts w:ascii="Times New Roman" w:eastAsia="Times New Roman" w:hAnsi="Times New Roman" w:cs="Times New Roman"/>
          <w:color w:val="0D0D0D" w:themeColor="text1" w:themeTint="F2"/>
          <w:sz w:val="24"/>
          <w:szCs w:val="24"/>
          <w:lang w:eastAsia="ru-RU"/>
        </w:rPr>
        <w:t xml:space="preserve"> очень рано. Дети не переносят смены места жительства, перестановки кровати, не любят новую одежду и обувь;</w:t>
      </w:r>
      <w:r w:rsidRPr="00966BD5">
        <w:rPr>
          <w:rFonts w:ascii="Times New Roman" w:eastAsia="Times New Roman" w:hAnsi="Times New Roman" w:cs="Times New Roman"/>
          <w:color w:val="0D0D0D" w:themeColor="text1" w:themeTint="F2"/>
          <w:sz w:val="24"/>
          <w:szCs w:val="24"/>
          <w:lang w:eastAsia="ru-RU"/>
        </w:rPr>
        <w:br/>
      </w:r>
      <w:r w:rsidRPr="00966BD5">
        <w:rPr>
          <w:rFonts w:ascii="Times New Roman" w:eastAsia="Times New Roman" w:hAnsi="Times New Roman" w:cs="Times New Roman"/>
          <w:color w:val="0D0D0D" w:themeColor="text1" w:themeTint="F2"/>
          <w:sz w:val="24"/>
          <w:szCs w:val="24"/>
          <w:lang w:eastAsia="ru-RU"/>
        </w:rPr>
        <w:lastRenderedPageBreak/>
        <w:t>- однообразное поведение со склонностью к стереотипам, примитивным движениям;</w:t>
      </w:r>
      <w:r w:rsidRPr="00966BD5">
        <w:rPr>
          <w:rFonts w:ascii="Times New Roman" w:eastAsia="Times New Roman" w:hAnsi="Times New Roman" w:cs="Times New Roman"/>
          <w:color w:val="0D0D0D" w:themeColor="text1" w:themeTint="F2"/>
          <w:sz w:val="24"/>
          <w:szCs w:val="24"/>
          <w:lang w:eastAsia="ru-RU"/>
        </w:rPr>
        <w:br/>
        <w:t>- разнообразные речевые нарушения при РДА;</w:t>
      </w:r>
      <w:r w:rsidRPr="00966BD5">
        <w:rPr>
          <w:rFonts w:ascii="Times New Roman" w:eastAsia="Times New Roman" w:hAnsi="Times New Roman" w:cs="Times New Roman"/>
          <w:color w:val="0D0D0D" w:themeColor="text1" w:themeTint="F2"/>
          <w:sz w:val="24"/>
          <w:szCs w:val="24"/>
          <w:lang w:eastAsia="ru-RU"/>
        </w:rPr>
        <w:br/>
        <w:t>- у детей с РДА наблюдаются различные интеллектуальные нарушения. Чаще это умственная отсталость.</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Характеристики, значимые для разработки и реализации программы:</w:t>
      </w: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Характеристика ребенка с аутизмом</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Прежде всего аутизм связан с нарушением адекватной эмоциональной связи с людьми. Ребенок как будто то не замечает никого вокруг. Он не откликается на вопрос, ничего не спрашивает и ни о чем не просит, избегает взгляда в глаза другого человека, часто даже матери. Эти трудности очень ярко выступают в контактах со сверстниками: игнорирование, активный уход, созерцание со стороны, игра «рядом». При настойчивой попытке вовлечь такого ребенка во взаимодействие у него возникают тревога и напряженность.</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Поведение аутичного ребенка характеризуется выраженной стереотипностью, однообразием. Прежде всего, это стремление к сохранению привычного постоянства в окружающем: есть одну и ту же пищу; носить одну и туже одежду; иметь предметы обихода, постоянно находящиеся в одних и тех же местах; гулять по одному и тому же маршруту; повторять одни и те же движения, слова, фразы; получать одни и те же впечатления; сосредоточенная поглощенность на одних и тех же интересах; тенденция вступать в контакт со средой и взаимодействие с людьми одним и тем же привычным способом. Попытки разрушить эти стереотипные условия жизни ребенка вызывают у него диффузную тревогу, агрессию либо </w:t>
      </w:r>
      <w:proofErr w:type="spellStart"/>
      <w:r w:rsidRPr="00966BD5">
        <w:rPr>
          <w:rFonts w:ascii="Times New Roman" w:eastAsia="Times New Roman" w:hAnsi="Times New Roman" w:cs="Times New Roman"/>
          <w:color w:val="0D0D0D" w:themeColor="text1" w:themeTint="F2"/>
          <w:sz w:val="24"/>
          <w:szCs w:val="24"/>
          <w:lang w:eastAsia="ru-RU"/>
        </w:rPr>
        <w:t>самоагрессию</w:t>
      </w:r>
      <w:proofErr w:type="spellEnd"/>
      <w:r w:rsidRPr="00966BD5">
        <w:rPr>
          <w:rFonts w:ascii="Times New Roman" w:eastAsia="Times New Roman" w:hAnsi="Times New Roman" w:cs="Times New Roman"/>
          <w:color w:val="0D0D0D" w:themeColor="text1" w:themeTint="F2"/>
          <w:sz w:val="24"/>
          <w:szCs w:val="24"/>
          <w:lang w:eastAsia="ru-RU"/>
        </w:rPr>
        <w:t>.</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Ребенок часами может совершать одни и те же действия, отдаленно напоминающие игру: наливать в посуду и выливать из нее воду, пересыпать что-либо, перебирать бумажки, спичечные коробки, банки, веревочки, перекладывать их с места на место, расставлять их в определенном порядке, не разрешая никому убирать или отодвигать их. Эти манипуляции, как и повышенный интерес к тем или иным предметам (веревки, провода, катушки, банки, косточки от фруктов, бумажки и т. п.), не имеющим обычно игрового назначения, являются выражением особой одержимости, в происхождении которой очевидна роль патологии влечений, близкой к нарушениям инстинктов, которые свойственны этим детям. Подобные игры и стремление к тем или иным предметам, безразличным для здоровых детей, можно рассматривать как </w:t>
      </w:r>
      <w:proofErr w:type="spellStart"/>
      <w:r w:rsidRPr="00966BD5">
        <w:rPr>
          <w:rFonts w:ascii="Times New Roman" w:eastAsia="Times New Roman" w:hAnsi="Times New Roman" w:cs="Times New Roman"/>
          <w:color w:val="0D0D0D" w:themeColor="text1" w:themeTint="F2"/>
          <w:sz w:val="24"/>
          <w:szCs w:val="24"/>
          <w:lang w:eastAsia="ru-RU"/>
        </w:rPr>
        <w:t>эволютивный</w:t>
      </w:r>
      <w:proofErr w:type="spellEnd"/>
      <w:r w:rsidRPr="00966BD5">
        <w:rPr>
          <w:rFonts w:ascii="Times New Roman" w:eastAsia="Times New Roman" w:hAnsi="Times New Roman" w:cs="Times New Roman"/>
          <w:color w:val="0D0D0D" w:themeColor="text1" w:themeTint="F2"/>
          <w:sz w:val="24"/>
          <w:szCs w:val="24"/>
          <w:lang w:eastAsia="ru-RU"/>
        </w:rPr>
        <w:t xml:space="preserve"> рудимент </w:t>
      </w:r>
      <w:proofErr w:type="spellStart"/>
      <w:r w:rsidRPr="00966BD5">
        <w:rPr>
          <w:rFonts w:ascii="Times New Roman" w:eastAsia="Times New Roman" w:hAnsi="Times New Roman" w:cs="Times New Roman"/>
          <w:color w:val="0D0D0D" w:themeColor="text1" w:themeTint="F2"/>
          <w:sz w:val="24"/>
          <w:szCs w:val="24"/>
          <w:lang w:eastAsia="ru-RU"/>
        </w:rPr>
        <w:t>сверхценных</w:t>
      </w:r>
      <w:proofErr w:type="spellEnd"/>
      <w:r w:rsidRPr="00966BD5">
        <w:rPr>
          <w:rFonts w:ascii="Times New Roman" w:eastAsia="Times New Roman" w:hAnsi="Times New Roman" w:cs="Times New Roman"/>
          <w:color w:val="0D0D0D" w:themeColor="text1" w:themeTint="F2"/>
          <w:sz w:val="24"/>
          <w:szCs w:val="24"/>
          <w:lang w:eastAsia="ru-RU"/>
        </w:rPr>
        <w:t xml:space="preserve"> образований. Ребенок с синдромом аутизма активно стремится к одиночеству, чувствуя себя лучше, когда его оставляют одного. Вместе с тем характер контакта с матерью может быть различным: наряду с индифферентным отношением, при котором ребенок не реагирует на присутствие или отсутствие матери, наблюдается </w:t>
      </w:r>
      <w:proofErr w:type="spellStart"/>
      <w:r w:rsidRPr="00966BD5">
        <w:rPr>
          <w:rFonts w:ascii="Times New Roman" w:eastAsia="Times New Roman" w:hAnsi="Times New Roman" w:cs="Times New Roman"/>
          <w:color w:val="0D0D0D" w:themeColor="text1" w:themeTint="F2"/>
          <w:sz w:val="24"/>
          <w:szCs w:val="24"/>
          <w:lang w:eastAsia="ru-RU"/>
        </w:rPr>
        <w:t>негативистическая</w:t>
      </w:r>
      <w:proofErr w:type="spellEnd"/>
      <w:r w:rsidRPr="00966BD5">
        <w:rPr>
          <w:rFonts w:ascii="Times New Roman" w:eastAsia="Times New Roman" w:hAnsi="Times New Roman" w:cs="Times New Roman"/>
          <w:color w:val="0D0D0D" w:themeColor="text1" w:themeTint="F2"/>
          <w:sz w:val="24"/>
          <w:szCs w:val="24"/>
          <w:lang w:eastAsia="ru-RU"/>
        </w:rPr>
        <w:t xml:space="preserve"> форма, когда ребенок относится к матери недоброжелательно и активно гонит ее от себя. Существует также симбиотическая форма контакта, при которой ребенок отказывается оставаться без матери, выражает тревогу в ее отсутствие, хотя никогда не проявляет к ней ласки.</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Наряду с отсутствием адекватного эмоционального реагирования на ситуацию, слабостью эмоционального резонанса, характерны гиперестезия к световым, слуховым, тактильным, температурным раздражителям. Это приводит к тому, что окружающая среда для ребенка с РДА становится источником эмоционального дискомфорта, ее восприятие сопровождается постоянным отрицательным фоном настроения. Человеческое лицо также нередко становится чрезмерным раздражителем, чем объясняется отсутствие прямого зрительного контакта.</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Обращает на себя внимание недостаточность моторики, движения носят угловатый, неловкий характер, с трудом осваиваются простые навыки самообслуживания. На фоне моторной неловкости нередко наблюдаются двигательные стереотипии, вычурность и манерность движении, своеобразные жесты, трудно отличимые от навязчивых ритуалов.</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lastRenderedPageBreak/>
        <w:t xml:space="preserve">Нарушение контакта с окружающими отчетливо проявляется и в нарушении коммуникативной функции речи. Развитие речи в одних случаях происходит в обычные или даже более ранние сроки, в других оно более или менее задержано. Однако независимо от сроков появления речи отмечаются нарушение формирования экспрессивной речи и главным образом недостаточность коммуникативной функции речи. В то же время может иметь место достаточно развитая «автономная речь», разговор с самим собой. Нередко встречается отставленное дословное воспроизведение ранее услышанного, так называемый </w:t>
      </w:r>
      <w:proofErr w:type="spellStart"/>
      <w:r w:rsidRPr="00966BD5">
        <w:rPr>
          <w:rFonts w:ascii="Times New Roman" w:eastAsia="Times New Roman" w:hAnsi="Times New Roman" w:cs="Times New Roman"/>
          <w:color w:val="0D0D0D" w:themeColor="text1" w:themeTint="F2"/>
          <w:sz w:val="24"/>
          <w:szCs w:val="24"/>
          <w:lang w:eastAsia="ru-RU"/>
        </w:rPr>
        <w:t>фонографизм</w:t>
      </w:r>
      <w:proofErr w:type="spellEnd"/>
      <w:r w:rsidRPr="00966BD5">
        <w:rPr>
          <w:rFonts w:ascii="Times New Roman" w:eastAsia="Times New Roman" w:hAnsi="Times New Roman" w:cs="Times New Roman"/>
          <w:color w:val="0D0D0D" w:themeColor="text1" w:themeTint="F2"/>
          <w:sz w:val="24"/>
          <w:szCs w:val="24"/>
          <w:lang w:eastAsia="ru-RU"/>
        </w:rPr>
        <w:t xml:space="preserve">. Характерны патологические формы речи: непосредственные и отставленные во времени </w:t>
      </w:r>
      <w:proofErr w:type="spellStart"/>
      <w:r w:rsidRPr="00966BD5">
        <w:rPr>
          <w:rFonts w:ascii="Times New Roman" w:eastAsia="Times New Roman" w:hAnsi="Times New Roman" w:cs="Times New Roman"/>
          <w:color w:val="0D0D0D" w:themeColor="text1" w:themeTint="F2"/>
          <w:sz w:val="24"/>
          <w:szCs w:val="24"/>
          <w:lang w:eastAsia="ru-RU"/>
        </w:rPr>
        <w:t>эхолалии</w:t>
      </w:r>
      <w:proofErr w:type="spellEnd"/>
      <w:r w:rsidRPr="00966BD5">
        <w:rPr>
          <w:rFonts w:ascii="Times New Roman" w:eastAsia="Times New Roman" w:hAnsi="Times New Roman" w:cs="Times New Roman"/>
          <w:color w:val="0D0D0D" w:themeColor="text1" w:themeTint="F2"/>
          <w:sz w:val="24"/>
          <w:szCs w:val="24"/>
          <w:lang w:eastAsia="ru-RU"/>
        </w:rPr>
        <w:t xml:space="preserve">, неологизмы, вычурное, например скандированное, произношение, необычная протяжная интонация, </w:t>
      </w:r>
      <w:proofErr w:type="spellStart"/>
      <w:r w:rsidRPr="00966BD5">
        <w:rPr>
          <w:rFonts w:ascii="Times New Roman" w:eastAsia="Times New Roman" w:hAnsi="Times New Roman" w:cs="Times New Roman"/>
          <w:color w:val="0D0D0D" w:themeColor="text1" w:themeTint="F2"/>
          <w:sz w:val="24"/>
          <w:szCs w:val="24"/>
          <w:lang w:eastAsia="ru-RU"/>
        </w:rPr>
        <w:t>рифмование</w:t>
      </w:r>
      <w:proofErr w:type="spellEnd"/>
      <w:r w:rsidRPr="00966BD5">
        <w:rPr>
          <w:rFonts w:ascii="Times New Roman" w:eastAsia="Times New Roman" w:hAnsi="Times New Roman" w:cs="Times New Roman"/>
          <w:color w:val="0D0D0D" w:themeColor="text1" w:themeTint="F2"/>
          <w:sz w:val="24"/>
          <w:szCs w:val="24"/>
          <w:lang w:eastAsia="ru-RU"/>
        </w:rPr>
        <w:t xml:space="preserve">, применение в отношении </w:t>
      </w:r>
      <w:proofErr w:type="spellStart"/>
      <w:r w:rsidRPr="00966BD5">
        <w:rPr>
          <w:rFonts w:ascii="Times New Roman" w:eastAsia="Times New Roman" w:hAnsi="Times New Roman" w:cs="Times New Roman"/>
          <w:color w:val="0D0D0D" w:themeColor="text1" w:themeTint="F2"/>
          <w:sz w:val="24"/>
          <w:szCs w:val="24"/>
          <w:lang w:eastAsia="ru-RU"/>
        </w:rPr>
        <w:t>самог</w:t>
      </w:r>
      <w:proofErr w:type="spellEnd"/>
      <w:r w:rsidRPr="00966BD5">
        <w:rPr>
          <w:rFonts w:ascii="Times New Roman" w:eastAsia="Times New Roman" w:hAnsi="Times New Roman" w:cs="Times New Roman"/>
          <w:color w:val="0D0D0D" w:themeColor="text1" w:themeTint="F2"/>
          <w:sz w:val="24"/>
          <w:szCs w:val="24"/>
          <w:lang w:eastAsia="ru-RU"/>
        </w:rPr>
        <w:t xml:space="preserve"> себя местоимений и глаголов во 2-м и 3-м лице. Содержание речи отличается сочетанием примитивных форм (лепет, </w:t>
      </w:r>
      <w:proofErr w:type="spellStart"/>
      <w:r w:rsidRPr="00966BD5">
        <w:rPr>
          <w:rFonts w:ascii="Times New Roman" w:eastAsia="Times New Roman" w:hAnsi="Times New Roman" w:cs="Times New Roman"/>
          <w:color w:val="0D0D0D" w:themeColor="text1" w:themeTint="F2"/>
          <w:sz w:val="24"/>
          <w:szCs w:val="24"/>
          <w:lang w:eastAsia="ru-RU"/>
        </w:rPr>
        <w:t>эхолалии</w:t>
      </w:r>
      <w:proofErr w:type="spellEnd"/>
      <w:r w:rsidRPr="00966BD5">
        <w:rPr>
          <w:rFonts w:ascii="Times New Roman" w:eastAsia="Times New Roman" w:hAnsi="Times New Roman" w:cs="Times New Roman"/>
          <w:color w:val="0D0D0D" w:themeColor="text1" w:themeTint="F2"/>
          <w:sz w:val="24"/>
          <w:szCs w:val="24"/>
          <w:lang w:eastAsia="ru-RU"/>
        </w:rPr>
        <w:t>) со сложными выражениями и оборотами, которые свойственны детям более старшего возраста и взрослым.</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Цель реализации Программы:</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исправление или ослабление имеющихся проявлений аутизма и вызванных им нарушений, стимуляцию дальнейшего продвижения ребенка посредством совершенствования приобретаемых в дошкольном возрасте умений и содействие всестороннему максимально возможному его развитию.</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Цели программы:</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-преодоление негативизма при общении и установлении контакта с аутичным ребенком; </w:t>
      </w:r>
      <w:proofErr w:type="gramStart"/>
      <w:r w:rsidRPr="00966BD5">
        <w:rPr>
          <w:rFonts w:ascii="Times New Roman" w:eastAsia="Times New Roman" w:hAnsi="Times New Roman" w:cs="Times New Roman"/>
          <w:color w:val="0D0D0D" w:themeColor="text1" w:themeTint="F2"/>
          <w:sz w:val="24"/>
          <w:szCs w:val="24"/>
          <w:lang w:eastAsia="ru-RU"/>
        </w:rPr>
        <w:br/>
        <w:t>-</w:t>
      </w:r>
      <w:proofErr w:type="gramEnd"/>
      <w:r w:rsidRPr="00966BD5">
        <w:rPr>
          <w:rFonts w:ascii="Times New Roman" w:eastAsia="Times New Roman" w:hAnsi="Times New Roman" w:cs="Times New Roman"/>
          <w:color w:val="0D0D0D" w:themeColor="text1" w:themeTint="F2"/>
          <w:sz w:val="24"/>
          <w:szCs w:val="24"/>
          <w:lang w:eastAsia="ru-RU"/>
        </w:rPr>
        <w:t>развитие познавательных навыков;</w:t>
      </w:r>
      <w:r w:rsidRPr="00966BD5">
        <w:rPr>
          <w:rFonts w:ascii="Times New Roman" w:eastAsia="Times New Roman" w:hAnsi="Times New Roman" w:cs="Times New Roman"/>
          <w:color w:val="0D0D0D" w:themeColor="text1" w:themeTint="F2"/>
          <w:sz w:val="24"/>
          <w:szCs w:val="24"/>
          <w:lang w:eastAsia="ru-RU"/>
        </w:rPr>
        <w:br/>
        <w:t>-смягчение характерного для аутичных детей сенсорного и эмоционального дискомфорта;</w:t>
      </w:r>
      <w:r w:rsidRPr="00966BD5">
        <w:rPr>
          <w:rFonts w:ascii="Times New Roman" w:eastAsia="Times New Roman" w:hAnsi="Times New Roman" w:cs="Times New Roman"/>
          <w:color w:val="0D0D0D" w:themeColor="text1" w:themeTint="F2"/>
          <w:sz w:val="24"/>
          <w:szCs w:val="24"/>
          <w:lang w:eastAsia="ru-RU"/>
        </w:rPr>
        <w:br/>
        <w:t>-повышение активности ребенка в процессе общения с взрослыми и детьми;</w:t>
      </w:r>
      <w:r w:rsidRPr="00966BD5">
        <w:rPr>
          <w:rFonts w:ascii="Times New Roman" w:eastAsia="Times New Roman" w:hAnsi="Times New Roman" w:cs="Times New Roman"/>
          <w:color w:val="0D0D0D" w:themeColor="text1" w:themeTint="F2"/>
          <w:sz w:val="24"/>
          <w:szCs w:val="24"/>
          <w:lang w:eastAsia="ru-RU"/>
        </w:rPr>
        <w:br/>
        <w:t>-преодоление трудностей в организации целенаправленного поведения.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-произносить простые звуки,</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-говорить односложные предложения, </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-формулировать короткие предложения, </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-ставить вопросы, </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 описывать действия, </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-делать сообщения и беседовать с кем-то.</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Задачи программы:</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-ориентация аутичного ребенка во внешнем мире; </w:t>
      </w:r>
      <w:proofErr w:type="gramStart"/>
      <w:r w:rsidRPr="00966BD5">
        <w:rPr>
          <w:rFonts w:ascii="Times New Roman" w:eastAsia="Times New Roman" w:hAnsi="Times New Roman" w:cs="Times New Roman"/>
          <w:color w:val="0D0D0D" w:themeColor="text1" w:themeTint="F2"/>
          <w:sz w:val="24"/>
          <w:szCs w:val="24"/>
          <w:lang w:eastAsia="ru-RU"/>
        </w:rPr>
        <w:br/>
        <w:t>-</w:t>
      </w:r>
      <w:proofErr w:type="gramEnd"/>
      <w:r w:rsidRPr="00966BD5">
        <w:rPr>
          <w:rFonts w:ascii="Times New Roman" w:eastAsia="Times New Roman" w:hAnsi="Times New Roman" w:cs="Times New Roman"/>
          <w:color w:val="0D0D0D" w:themeColor="text1" w:themeTint="F2"/>
          <w:sz w:val="24"/>
          <w:szCs w:val="24"/>
          <w:lang w:eastAsia="ru-RU"/>
        </w:rPr>
        <w:t>обучение его простым навыкам контакта; </w:t>
      </w:r>
      <w:r w:rsidRPr="00966BD5">
        <w:rPr>
          <w:rFonts w:ascii="Times New Roman" w:eastAsia="Times New Roman" w:hAnsi="Times New Roman" w:cs="Times New Roman"/>
          <w:color w:val="0D0D0D" w:themeColor="text1" w:themeTint="F2"/>
          <w:sz w:val="24"/>
          <w:szCs w:val="24"/>
          <w:lang w:eastAsia="ru-RU"/>
        </w:rPr>
        <w:br/>
        <w:t>-обучение ребенка более сложным формам поведения;</w:t>
      </w:r>
      <w:r w:rsidRPr="00966BD5">
        <w:rPr>
          <w:rFonts w:ascii="Times New Roman" w:eastAsia="Times New Roman" w:hAnsi="Times New Roman" w:cs="Times New Roman"/>
          <w:color w:val="0D0D0D" w:themeColor="text1" w:themeTint="F2"/>
          <w:sz w:val="24"/>
          <w:szCs w:val="24"/>
          <w:lang w:eastAsia="ru-RU"/>
        </w:rPr>
        <w:br/>
        <w:t>-развитие самосознания и личности аутичного ребенка;</w:t>
      </w:r>
      <w:r w:rsidRPr="00966BD5">
        <w:rPr>
          <w:rFonts w:ascii="Times New Roman" w:eastAsia="Times New Roman" w:hAnsi="Times New Roman" w:cs="Times New Roman"/>
          <w:color w:val="0D0D0D" w:themeColor="text1" w:themeTint="F2"/>
          <w:sz w:val="24"/>
          <w:szCs w:val="24"/>
          <w:lang w:eastAsia="ru-RU"/>
        </w:rPr>
        <w:br/>
        <w:t>-развитие внимания;</w:t>
      </w:r>
      <w:r w:rsidRPr="00966BD5">
        <w:rPr>
          <w:rFonts w:ascii="Times New Roman" w:eastAsia="Times New Roman" w:hAnsi="Times New Roman" w:cs="Times New Roman"/>
          <w:color w:val="0D0D0D" w:themeColor="text1" w:themeTint="F2"/>
          <w:sz w:val="24"/>
          <w:szCs w:val="24"/>
          <w:lang w:eastAsia="ru-RU"/>
        </w:rPr>
        <w:br/>
        <w:t>-развитие памяти, мышления.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Принципы и подходы к формированию Программы:</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Программа построена на следующих принципах:</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 онтогенетическом</w:t>
      </w:r>
      <w:r w:rsidRPr="00966BD5">
        <w:rPr>
          <w:rFonts w:ascii="Times New Roman" w:eastAsia="Times New Roman" w:hAnsi="Times New Roman" w:cs="Times New Roman"/>
          <w:b/>
          <w:bCs/>
          <w:color w:val="0D0D0D" w:themeColor="text1" w:themeTint="F2"/>
          <w:sz w:val="24"/>
          <w:szCs w:val="24"/>
          <w:lang w:eastAsia="ru-RU"/>
        </w:rPr>
        <w:t>,</w:t>
      </w:r>
      <w:r w:rsidRPr="00966BD5">
        <w:rPr>
          <w:rFonts w:ascii="Times New Roman" w:eastAsia="Times New Roman" w:hAnsi="Times New Roman" w:cs="Times New Roman"/>
          <w:color w:val="0D0D0D" w:themeColor="text1" w:themeTint="F2"/>
          <w:sz w:val="24"/>
          <w:szCs w:val="24"/>
          <w:lang w:eastAsia="ru-RU"/>
        </w:rPr>
        <w:t xml:space="preserve"> основанном на учете последовательности возникновения и развития психических функций и новообразований в онтогенезе, его реализация позволяет учесть общие закономерности развития применительно к ребёнку с нарушением зрения, построить модель коррекционно-развивающего обучения, ориентированного на учет </w:t>
      </w:r>
      <w:proofErr w:type="spellStart"/>
      <w:r w:rsidRPr="00966BD5">
        <w:rPr>
          <w:rFonts w:ascii="Times New Roman" w:eastAsia="Times New Roman" w:hAnsi="Times New Roman" w:cs="Times New Roman"/>
          <w:color w:val="0D0D0D" w:themeColor="text1" w:themeTint="F2"/>
          <w:sz w:val="24"/>
          <w:szCs w:val="24"/>
          <w:lang w:eastAsia="ru-RU"/>
        </w:rPr>
        <w:t>сензитивных</w:t>
      </w:r>
      <w:proofErr w:type="spellEnd"/>
      <w:r w:rsidRPr="00966BD5">
        <w:rPr>
          <w:rFonts w:ascii="Times New Roman" w:eastAsia="Times New Roman" w:hAnsi="Times New Roman" w:cs="Times New Roman"/>
          <w:color w:val="0D0D0D" w:themeColor="text1" w:themeTint="F2"/>
          <w:sz w:val="24"/>
          <w:szCs w:val="24"/>
          <w:lang w:eastAsia="ru-RU"/>
        </w:rPr>
        <w:t xml:space="preserve"> периодов в развитии психических функций;</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 развивающего обучения</w:t>
      </w:r>
      <w:r w:rsidRPr="00966BD5">
        <w:rPr>
          <w:rFonts w:ascii="Times New Roman" w:eastAsia="Times New Roman" w:hAnsi="Times New Roman" w:cs="Times New Roman"/>
          <w:color w:val="0D0D0D" w:themeColor="text1" w:themeTint="F2"/>
          <w:sz w:val="24"/>
          <w:szCs w:val="24"/>
          <w:lang w:eastAsia="ru-RU"/>
        </w:rPr>
        <w:t xml:space="preserve"> связан с необходимостью не только преодоления отставания и нормализации развития, но и его обогащения, то есть амплификации развития; </w:t>
      </w:r>
      <w:r w:rsidRPr="00966BD5">
        <w:rPr>
          <w:rFonts w:ascii="Times New Roman" w:eastAsia="Times New Roman" w:hAnsi="Times New Roman" w:cs="Times New Roman"/>
          <w:color w:val="0D0D0D" w:themeColor="text1" w:themeTint="F2"/>
          <w:sz w:val="24"/>
          <w:szCs w:val="24"/>
          <w:lang w:eastAsia="ru-RU"/>
        </w:rPr>
        <w:lastRenderedPageBreak/>
        <w:t>определение индивидуальных возможностей ребенка с нарушением зрения возможно только при активном участии педагогов, которые «ведут» развитие ребенка, выявляют его потенциальные возможности, зону ближайшего развития»;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 xml:space="preserve">- </w:t>
      </w:r>
      <w:r w:rsidRPr="00966BD5">
        <w:rPr>
          <w:rFonts w:ascii="Times New Roman" w:eastAsia="Times New Roman" w:hAnsi="Times New Roman" w:cs="Times New Roman"/>
          <w:b/>
          <w:bCs/>
          <w:i/>
          <w:iCs/>
          <w:color w:val="0D0D0D" w:themeColor="text1" w:themeTint="F2"/>
          <w:sz w:val="24"/>
          <w:szCs w:val="24"/>
          <w:lang w:eastAsia="ru-RU"/>
        </w:rPr>
        <w:t>коррекционной направленности воспитания и обучения</w:t>
      </w:r>
      <w:r w:rsidRPr="00966BD5">
        <w:rPr>
          <w:rFonts w:ascii="Times New Roman" w:eastAsia="Times New Roman" w:hAnsi="Times New Roman" w:cs="Times New Roman"/>
          <w:b/>
          <w:bCs/>
          <w:color w:val="0D0D0D" w:themeColor="text1" w:themeTint="F2"/>
          <w:sz w:val="24"/>
          <w:szCs w:val="24"/>
          <w:lang w:eastAsia="ru-RU"/>
        </w:rPr>
        <w:t>, </w:t>
      </w:r>
      <w:r w:rsidRPr="00966BD5">
        <w:rPr>
          <w:rFonts w:ascii="Times New Roman" w:eastAsia="Times New Roman" w:hAnsi="Times New Roman" w:cs="Times New Roman"/>
          <w:color w:val="0D0D0D" w:themeColor="text1" w:themeTint="F2"/>
          <w:sz w:val="24"/>
          <w:szCs w:val="24"/>
          <w:lang w:eastAsia="ru-RU"/>
        </w:rPr>
        <w:t xml:space="preserve">предполагающий индивидуально-дифференцированный подход к ребенку, построенный на учете структуры и выраженности нарушений ребенка, выявлении его потенциальных возможностей ребенка; является одним из ведущих в воспитании и обучении детей с ОВЗ; пронизывает все звенья </w:t>
      </w:r>
      <w:proofErr w:type="spellStart"/>
      <w:r w:rsidRPr="00966BD5">
        <w:rPr>
          <w:rFonts w:ascii="Times New Roman" w:eastAsia="Times New Roman" w:hAnsi="Times New Roman" w:cs="Times New Roman"/>
          <w:color w:val="0D0D0D" w:themeColor="text1" w:themeTint="F2"/>
          <w:sz w:val="24"/>
          <w:szCs w:val="24"/>
          <w:lang w:eastAsia="ru-RU"/>
        </w:rPr>
        <w:t>воспитательно</w:t>
      </w:r>
      <w:proofErr w:type="spellEnd"/>
      <w:r w:rsidRPr="00966BD5">
        <w:rPr>
          <w:rFonts w:ascii="Times New Roman" w:eastAsia="Times New Roman" w:hAnsi="Times New Roman" w:cs="Times New Roman"/>
          <w:color w:val="0D0D0D" w:themeColor="text1" w:themeTint="F2"/>
          <w:sz w:val="24"/>
          <w:szCs w:val="24"/>
          <w:lang w:eastAsia="ru-RU"/>
        </w:rPr>
        <w:t xml:space="preserve"> - образовательного процесса;</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 xml:space="preserve">- </w:t>
      </w:r>
      <w:r w:rsidRPr="00966BD5">
        <w:rPr>
          <w:rFonts w:ascii="Times New Roman" w:eastAsia="Times New Roman" w:hAnsi="Times New Roman" w:cs="Times New Roman"/>
          <w:b/>
          <w:bCs/>
          <w:i/>
          <w:iCs/>
          <w:color w:val="0D0D0D" w:themeColor="text1" w:themeTint="F2"/>
          <w:sz w:val="24"/>
          <w:szCs w:val="24"/>
          <w:lang w:eastAsia="ru-RU"/>
        </w:rPr>
        <w:t>учета ведущего вида деятельности</w:t>
      </w:r>
      <w:r w:rsidRPr="00966BD5">
        <w:rPr>
          <w:rFonts w:ascii="Times New Roman" w:eastAsia="Times New Roman" w:hAnsi="Times New Roman" w:cs="Times New Roman"/>
          <w:b/>
          <w:bCs/>
          <w:color w:val="0D0D0D" w:themeColor="text1" w:themeTint="F2"/>
          <w:sz w:val="24"/>
          <w:szCs w:val="24"/>
          <w:lang w:eastAsia="ru-RU"/>
        </w:rPr>
        <w:t>,</w:t>
      </w:r>
      <w:r w:rsidRPr="00966BD5">
        <w:rPr>
          <w:rFonts w:ascii="Times New Roman" w:eastAsia="Times New Roman" w:hAnsi="Times New Roman" w:cs="Times New Roman"/>
          <w:color w:val="0D0D0D" w:themeColor="text1" w:themeTint="F2"/>
          <w:sz w:val="24"/>
          <w:szCs w:val="24"/>
          <w:lang w:eastAsia="ru-RU"/>
        </w:rPr>
        <w:t> 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 xml:space="preserve">- </w:t>
      </w:r>
      <w:r w:rsidRPr="00966BD5">
        <w:rPr>
          <w:rFonts w:ascii="Times New Roman" w:eastAsia="Times New Roman" w:hAnsi="Times New Roman" w:cs="Times New Roman"/>
          <w:b/>
          <w:bCs/>
          <w:i/>
          <w:iCs/>
          <w:color w:val="0D0D0D" w:themeColor="text1" w:themeTint="F2"/>
          <w:sz w:val="24"/>
          <w:szCs w:val="24"/>
          <w:lang w:eastAsia="ru-RU"/>
        </w:rPr>
        <w:t>системности</w:t>
      </w:r>
      <w:r w:rsidRPr="00966BD5">
        <w:rPr>
          <w:rFonts w:ascii="Times New Roman" w:eastAsia="Times New Roman" w:hAnsi="Times New Roman" w:cs="Times New Roman"/>
          <w:i/>
          <w:iCs/>
          <w:color w:val="0D0D0D" w:themeColor="text1" w:themeTint="F2"/>
          <w:sz w:val="24"/>
          <w:szCs w:val="24"/>
          <w:lang w:eastAsia="ru-RU"/>
        </w:rPr>
        <w:t> </w:t>
      </w:r>
      <w:r w:rsidRPr="00966BD5">
        <w:rPr>
          <w:rFonts w:ascii="Times New Roman" w:eastAsia="Times New Roman" w:hAnsi="Times New Roman" w:cs="Times New Roman"/>
          <w:color w:val="0D0D0D" w:themeColor="text1" w:themeTint="F2"/>
          <w:sz w:val="24"/>
          <w:szCs w:val="24"/>
          <w:lang w:eastAsia="ru-RU"/>
        </w:rPr>
        <w:t>опирается на представление о речи, как о сложной функциональной системе, структурные компоненты которой находятся в тесном взаимодействии, в связи с этим изучение речи, процесса ее развития и коррекции нарушений предполагает воздействие на все компоненты, все стороны речевой функциональной системы;</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 xml:space="preserve">- </w:t>
      </w:r>
      <w:r w:rsidRPr="00966BD5">
        <w:rPr>
          <w:rFonts w:ascii="Times New Roman" w:eastAsia="Times New Roman" w:hAnsi="Times New Roman" w:cs="Times New Roman"/>
          <w:b/>
          <w:bCs/>
          <w:i/>
          <w:iCs/>
          <w:color w:val="0D0D0D" w:themeColor="text1" w:themeTint="F2"/>
          <w:sz w:val="24"/>
          <w:szCs w:val="24"/>
          <w:lang w:eastAsia="ru-RU"/>
        </w:rPr>
        <w:t>психологической комфортности</w:t>
      </w:r>
      <w:r w:rsidRPr="00966BD5">
        <w:rPr>
          <w:rFonts w:ascii="Times New Roman" w:eastAsia="Times New Roman" w:hAnsi="Times New Roman" w:cs="Times New Roman"/>
          <w:color w:val="0D0D0D" w:themeColor="text1" w:themeTint="F2"/>
          <w:sz w:val="24"/>
          <w:szCs w:val="24"/>
          <w:lang w:eastAsia="ru-RU"/>
        </w:rPr>
        <w:t>, взаимоотношения между детьми и взрослыми строятся на основе доброжелательности, поддержки и взаимопомощи;</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 xml:space="preserve">- </w:t>
      </w:r>
      <w:r w:rsidRPr="00966BD5">
        <w:rPr>
          <w:rFonts w:ascii="Times New Roman" w:eastAsia="Times New Roman" w:hAnsi="Times New Roman" w:cs="Times New Roman"/>
          <w:b/>
          <w:bCs/>
          <w:i/>
          <w:iCs/>
          <w:color w:val="0D0D0D" w:themeColor="text1" w:themeTint="F2"/>
          <w:sz w:val="24"/>
          <w:szCs w:val="24"/>
          <w:lang w:eastAsia="ru-RU"/>
        </w:rPr>
        <w:t>целостности</w:t>
      </w:r>
      <w:r w:rsidRPr="00966BD5">
        <w:rPr>
          <w:rFonts w:ascii="Times New Roman" w:eastAsia="Times New Roman" w:hAnsi="Times New Roman" w:cs="Times New Roman"/>
          <w:color w:val="0D0D0D" w:themeColor="text1" w:themeTint="F2"/>
          <w:sz w:val="24"/>
          <w:szCs w:val="24"/>
          <w:lang w:eastAsia="ru-RU"/>
        </w:rPr>
        <w:t>, стратегия и тактика 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 xml:space="preserve">- </w:t>
      </w:r>
      <w:r w:rsidRPr="00966BD5">
        <w:rPr>
          <w:rFonts w:ascii="Times New Roman" w:eastAsia="Times New Roman" w:hAnsi="Times New Roman" w:cs="Times New Roman"/>
          <w:b/>
          <w:bCs/>
          <w:i/>
          <w:iCs/>
          <w:color w:val="0D0D0D" w:themeColor="text1" w:themeTint="F2"/>
          <w:sz w:val="24"/>
          <w:szCs w:val="24"/>
          <w:lang w:eastAsia="ru-RU"/>
        </w:rPr>
        <w:t>вариативности</w:t>
      </w:r>
      <w:r w:rsidRPr="00966BD5">
        <w:rPr>
          <w:rFonts w:ascii="Times New Roman" w:eastAsia="Times New Roman" w:hAnsi="Times New Roman" w:cs="Times New Roman"/>
          <w:i/>
          <w:iCs/>
          <w:color w:val="0D0D0D" w:themeColor="text1" w:themeTint="F2"/>
          <w:sz w:val="24"/>
          <w:szCs w:val="24"/>
          <w:lang w:eastAsia="ru-RU"/>
        </w:rPr>
        <w:t>,</w:t>
      </w:r>
      <w:r w:rsidRPr="00966BD5">
        <w:rPr>
          <w:rFonts w:ascii="Times New Roman" w:eastAsia="Times New Roman" w:hAnsi="Times New Roman" w:cs="Times New Roman"/>
          <w:color w:val="0D0D0D" w:themeColor="text1" w:themeTint="F2"/>
          <w:sz w:val="24"/>
          <w:szCs w:val="24"/>
          <w:lang w:eastAsia="ru-RU"/>
        </w:rPr>
        <w:t xml:space="preserve"> детям предоставляются возможности выбора материалов, видов активности, участников совместной деятельности и общения, информации, способа действия;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 xml:space="preserve">- </w:t>
      </w:r>
      <w:r w:rsidRPr="00966BD5">
        <w:rPr>
          <w:rFonts w:ascii="Times New Roman" w:eastAsia="Times New Roman" w:hAnsi="Times New Roman" w:cs="Times New Roman"/>
          <w:b/>
          <w:bCs/>
          <w:i/>
          <w:iCs/>
          <w:color w:val="0D0D0D" w:themeColor="text1" w:themeTint="F2"/>
          <w:sz w:val="24"/>
          <w:szCs w:val="24"/>
          <w:lang w:eastAsia="ru-RU"/>
        </w:rPr>
        <w:t>непрерывности</w:t>
      </w:r>
      <w:r w:rsidRPr="00966BD5">
        <w:rPr>
          <w:rFonts w:ascii="Times New Roman" w:eastAsia="Times New Roman" w:hAnsi="Times New Roman" w:cs="Times New Roman"/>
          <w:i/>
          <w:iCs/>
          <w:color w:val="0D0D0D" w:themeColor="text1" w:themeTint="F2"/>
          <w:sz w:val="24"/>
          <w:szCs w:val="24"/>
          <w:lang w:eastAsia="ru-RU"/>
        </w:rPr>
        <w:t>,</w:t>
      </w:r>
      <w:r w:rsidRPr="00966BD5">
        <w:rPr>
          <w:rFonts w:ascii="Times New Roman" w:eastAsia="Times New Roman" w:hAnsi="Times New Roman" w:cs="Times New Roman"/>
          <w:color w:val="0D0D0D" w:themeColor="text1" w:themeTint="F2"/>
          <w:sz w:val="24"/>
          <w:szCs w:val="24"/>
          <w:lang w:eastAsia="ru-RU"/>
        </w:rPr>
        <w:t xml:space="preserve">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 xml:space="preserve">- </w:t>
      </w:r>
      <w:r w:rsidRPr="00966BD5">
        <w:rPr>
          <w:rFonts w:ascii="Times New Roman" w:eastAsia="Times New Roman" w:hAnsi="Times New Roman" w:cs="Times New Roman"/>
          <w:b/>
          <w:bCs/>
          <w:i/>
          <w:iCs/>
          <w:color w:val="0D0D0D" w:themeColor="text1" w:themeTint="F2"/>
          <w:sz w:val="24"/>
          <w:szCs w:val="24"/>
          <w:lang w:eastAsia="ru-RU"/>
        </w:rPr>
        <w:t>интеграции образовательных областей</w:t>
      </w:r>
      <w:r w:rsidRPr="00966BD5">
        <w:rPr>
          <w:rFonts w:ascii="Times New Roman" w:eastAsia="Times New Roman" w:hAnsi="Times New Roman" w:cs="Times New Roman"/>
          <w:color w:val="0D0D0D" w:themeColor="text1" w:themeTint="F2"/>
          <w:sz w:val="24"/>
          <w:szCs w:val="24"/>
          <w:lang w:eastAsia="ru-RU"/>
        </w:rPr>
        <w:t> в соответствии с возрастными возможностями и особенностями детей, спецификой и возможностями образовательных областей;</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 гибкого распределения компонентов режима в течение дня</w:t>
      </w:r>
      <w:r w:rsidRPr="00966BD5">
        <w:rPr>
          <w:rFonts w:ascii="Times New Roman" w:eastAsia="Times New Roman" w:hAnsi="Times New Roman" w:cs="Times New Roman"/>
          <w:b/>
          <w:bCs/>
          <w:color w:val="0D0D0D" w:themeColor="text1" w:themeTint="F2"/>
          <w:sz w:val="24"/>
          <w:szCs w:val="24"/>
          <w:lang w:eastAsia="ru-RU"/>
        </w:rPr>
        <w:t>.</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Такой подход обеспечивает: «проживание» ребенком содержания дошкольного образования во всех видах детской деятельности; поддержание эмоционально-положительного настроя в течение всего периода освоения Программы; многообразие форм подготовки и проведения мероприятий; возможность реализации принципа построения программы по спирали (от простого к сложному); выполнение функции сплочения общественного и семейного дошкольного образования (включение в совместную образовательную деятельность родителей воспитанников).</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Основные этапы</w:t>
      </w:r>
      <w:r w:rsidRPr="00966BD5">
        <w:rPr>
          <w:rFonts w:ascii="Times New Roman" w:eastAsia="Times New Roman" w:hAnsi="Times New Roman" w:cs="Times New Roman"/>
          <w:color w:val="0D0D0D" w:themeColor="text1" w:themeTint="F2"/>
          <w:sz w:val="24"/>
          <w:szCs w:val="24"/>
          <w:lang w:eastAsia="ru-RU"/>
        </w:rPr>
        <w:t> логопедической коррекции:</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Первый этап</w:t>
      </w:r>
      <w:r w:rsidRPr="00966BD5">
        <w:rPr>
          <w:rFonts w:ascii="Times New Roman" w:eastAsia="Times New Roman" w:hAnsi="Times New Roman" w:cs="Times New Roman"/>
          <w:i/>
          <w:iCs/>
          <w:color w:val="0D0D0D" w:themeColor="text1" w:themeTint="F2"/>
          <w:sz w:val="24"/>
          <w:szCs w:val="24"/>
          <w:lang w:eastAsia="ru-RU"/>
        </w:rPr>
        <w:t> –</w:t>
      </w:r>
      <w:r w:rsidRPr="00966BD5">
        <w:rPr>
          <w:rFonts w:ascii="Times New Roman" w:eastAsia="Times New Roman" w:hAnsi="Times New Roman" w:cs="Times New Roman"/>
          <w:color w:val="0D0D0D" w:themeColor="text1" w:themeTint="F2"/>
          <w:sz w:val="24"/>
          <w:szCs w:val="24"/>
          <w:lang w:eastAsia="ru-RU"/>
        </w:rPr>
        <w:t xml:space="preserve"> установление контакта с аутичным ребенком. Важное значение придается свободной мягкой эмоциональности занятий. Логопед должен общаться с ребенком негромким голосом, в некоторых случаях, особенно если ребенок возбужден, даже шепотом. Необходимо избегать прямого взгляда на ребенка, резких движений. Не следует обращаться к ребенку с прямыми вопросами. Установление контакта с аутичным ребенком требует достаточно длительного времени и является стержневым моментом всего </w:t>
      </w:r>
      <w:proofErr w:type="spellStart"/>
      <w:r w:rsidRPr="00966BD5">
        <w:rPr>
          <w:rFonts w:ascii="Times New Roman" w:eastAsia="Times New Roman" w:hAnsi="Times New Roman" w:cs="Times New Roman"/>
          <w:color w:val="0D0D0D" w:themeColor="text1" w:themeTint="F2"/>
          <w:sz w:val="24"/>
          <w:szCs w:val="24"/>
          <w:lang w:eastAsia="ru-RU"/>
        </w:rPr>
        <w:t>логокоррекционного</w:t>
      </w:r>
      <w:proofErr w:type="spellEnd"/>
      <w:r w:rsidRPr="00966BD5">
        <w:rPr>
          <w:rFonts w:ascii="Times New Roman" w:eastAsia="Times New Roman" w:hAnsi="Times New Roman" w:cs="Times New Roman"/>
          <w:color w:val="0D0D0D" w:themeColor="text1" w:themeTint="F2"/>
          <w:sz w:val="24"/>
          <w:szCs w:val="24"/>
          <w:lang w:eastAsia="ru-RU"/>
        </w:rPr>
        <w:t xml:space="preserve"> процесса. Перед логопедом стоит конкретная задача преодоления страха у аутичного ребенка, и это достигается путем поощрения даже минимальной активности.</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Второй этап</w:t>
      </w:r>
      <w:r w:rsidRPr="00966BD5">
        <w:rPr>
          <w:rFonts w:ascii="Times New Roman" w:eastAsia="Times New Roman" w:hAnsi="Times New Roman" w:cs="Times New Roman"/>
          <w:color w:val="0D0D0D" w:themeColor="text1" w:themeTint="F2"/>
          <w:sz w:val="24"/>
          <w:szCs w:val="24"/>
          <w:lang w:eastAsia="ru-RU"/>
        </w:rPr>
        <w:t> – усиление психологической активности детей. Решение этой задачи требует от логопеда умения почувствовать настроение ребенка, понять специфику его поведения и использовать это в процессе коррекции.</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lastRenderedPageBreak/>
        <w:t>На </w:t>
      </w:r>
      <w:r w:rsidRPr="00966BD5">
        <w:rPr>
          <w:rFonts w:ascii="Times New Roman" w:eastAsia="Times New Roman" w:hAnsi="Times New Roman" w:cs="Times New Roman"/>
          <w:b/>
          <w:bCs/>
          <w:i/>
          <w:iCs/>
          <w:color w:val="0D0D0D" w:themeColor="text1" w:themeTint="F2"/>
          <w:sz w:val="24"/>
          <w:szCs w:val="24"/>
          <w:lang w:eastAsia="ru-RU"/>
        </w:rPr>
        <w:t>третьем этапе</w:t>
      </w:r>
      <w:r w:rsidRPr="00966BD5">
        <w:rPr>
          <w:rFonts w:ascii="Times New Roman" w:eastAsia="Times New Roman" w:hAnsi="Times New Roman" w:cs="Times New Roman"/>
          <w:color w:val="0D0D0D" w:themeColor="text1" w:themeTint="F2"/>
          <w:sz w:val="24"/>
          <w:szCs w:val="24"/>
          <w:lang w:eastAsia="ru-RU"/>
        </w:rPr>
        <w:t> </w:t>
      </w:r>
      <w:proofErr w:type="spellStart"/>
      <w:r w:rsidRPr="00966BD5">
        <w:rPr>
          <w:rFonts w:ascii="Times New Roman" w:eastAsia="Times New Roman" w:hAnsi="Times New Roman" w:cs="Times New Roman"/>
          <w:color w:val="0D0D0D" w:themeColor="text1" w:themeTint="F2"/>
          <w:sz w:val="24"/>
          <w:szCs w:val="24"/>
          <w:lang w:eastAsia="ru-RU"/>
        </w:rPr>
        <w:t>логокоррекции</w:t>
      </w:r>
      <w:proofErr w:type="spellEnd"/>
      <w:r w:rsidRPr="00966BD5">
        <w:rPr>
          <w:rFonts w:ascii="Times New Roman" w:eastAsia="Times New Roman" w:hAnsi="Times New Roman" w:cs="Times New Roman"/>
          <w:color w:val="0D0D0D" w:themeColor="text1" w:themeTint="F2"/>
          <w:sz w:val="24"/>
          <w:szCs w:val="24"/>
          <w:lang w:eastAsia="ru-RU"/>
        </w:rPr>
        <w:t xml:space="preserve"> важной задачей является организация целенаправленного поведения аутичного ребенка. А также развитие основных логопедических навыков.</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Эффективность программы:</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Реализация коррекционной программы для детей с РДА дает основу для эффективной адаптации ребенка к миру. Благодаря этим занятиям происходит настройка ребенка к активному контакту с окружающим миром. Таким образом, ребенок будет чувствовать безопасность и эмоциональный комфорт, а значит, будет происходить коррекция поведения.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В этой программе представлены ряд упражнений, которые используются при стимулировании экспрессивных языковых способностей аутичных детей. Для каждого уровня развития речи несколько упражнений, чтобы продемонстрировать многообразие возможных учебных целей и методов. Так как каждая программа стимулирования речи должна быть определена специфическим дефицитом и способностями ребенка, а также его коммуникативными интересами, следующие упражнения не представляют собой общепринятой программы. Упражнения проводились родителями или воспитателями (учителями) сначала во время структурированного занятия. Как только ребенок начал приобретать новые навыки, мы предложили, как можно больше стимулировать ребенка перенести эти навыки в повседневную жизнь. </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К учебным целям относятся: произносить простые звуки, говорить односложные предложения, формулировать короткие предложения, ставить вопросы, описывать действия, делать сообщения и беседовать с кем-то. Каждое отдельное задание выбиралось так, чтобы оно соответствовало коммуникативным потребностям отдельного ребенка. Так, первыми словами, которым обучали ребенка, были такие, которые могли выражать его желание. Для одного ребенка это было слово "царапать", для другого "автомобиль" или "кекс". Слова выбирались так, чтобы они что-то значили для ребенка, были полезны и соответствовали его уровню развития. </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i/>
          <w:iCs/>
          <w:color w:val="0D0D0D" w:themeColor="text1" w:themeTint="F2"/>
          <w:sz w:val="24"/>
          <w:szCs w:val="24"/>
          <w:lang w:eastAsia="ru-RU"/>
        </w:rPr>
        <w:t>Методические приемы</w:t>
      </w:r>
      <w:r w:rsidRPr="00966BD5">
        <w:rPr>
          <w:rFonts w:ascii="Times New Roman" w:eastAsia="Times New Roman" w:hAnsi="Times New Roman" w:cs="Times New Roman"/>
          <w:color w:val="0D0D0D" w:themeColor="text1" w:themeTint="F2"/>
          <w:sz w:val="24"/>
          <w:szCs w:val="24"/>
          <w:lang w:eastAsia="ru-RU"/>
        </w:rPr>
        <w:t xml:space="preserve"> также приспосабливались к интересам ребенка, чтобы принести ему максимальное удовольствие. Так, одни дети охотно поют, другие охотнее двигаются, третьи охотно рассматривают картинки или головоломки. Внимание и концентрация ребенка или развитие речи повышаются, если упражнения содержат материал, который для него интересен. Языковые навыки приобретаются, прежде всего, через подражание; ребенок слышит слово и повторяет его. </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 xml:space="preserve">Коммуникативная речь начинается лишь тогда, когда понимается повторяемое слово. Ребенок может, как попугай, повторить целый ряд слов, но общаться с помощью этих слов он сможет только лишь тогда, когда поймет их значение. Поэтому в каждую программу по совершенствованию речи вводятся упражнения, которые стимулируют имитацию и развитие речи. У детей, которые еще не разговаривают, в начальных упражнениях речь комбинируют с жестами. </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Планируемые результаты как целевые ориентиры освоения воспитанником индивидуальной адаптированной программы:</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Планируемые результаты освоения Программы представлены в виде </w:t>
      </w:r>
      <w:r w:rsidRPr="00966BD5">
        <w:rPr>
          <w:rFonts w:ascii="Times New Roman" w:eastAsia="Times New Roman" w:hAnsi="Times New Roman" w:cs="Times New Roman"/>
          <w:b/>
          <w:bCs/>
          <w:i/>
          <w:iCs/>
          <w:color w:val="0D0D0D" w:themeColor="text1" w:themeTint="F2"/>
          <w:sz w:val="24"/>
          <w:szCs w:val="24"/>
          <w:lang w:eastAsia="ru-RU"/>
        </w:rPr>
        <w:t>целевых ориентиров</w:t>
      </w:r>
      <w:r w:rsidRPr="00966BD5">
        <w:rPr>
          <w:rFonts w:ascii="Times New Roman" w:eastAsia="Times New Roman" w:hAnsi="Times New Roman" w:cs="Times New Roman"/>
          <w:b/>
          <w:bCs/>
          <w:color w:val="0D0D0D" w:themeColor="text1" w:themeTint="F2"/>
          <w:sz w:val="24"/>
          <w:szCs w:val="24"/>
          <w:lang w:eastAsia="ru-RU"/>
        </w:rPr>
        <w:t xml:space="preserve"> –</w:t>
      </w:r>
      <w:r w:rsidRPr="00966BD5">
        <w:rPr>
          <w:rFonts w:ascii="Times New Roman" w:eastAsia="Times New Roman" w:hAnsi="Times New Roman" w:cs="Times New Roman"/>
          <w:color w:val="0D0D0D" w:themeColor="text1" w:themeTint="F2"/>
          <w:sz w:val="24"/>
          <w:szCs w:val="24"/>
          <w:lang w:eastAsia="ru-RU"/>
        </w:rPr>
        <w:t>характеристик возможных достижений ребенка, которые зависят от ряда факторов, в том числе: от характера, структуры и степени выраженности первичных нарушений; от наличия и степени выраженности вторичных нарушений: психофизических свойств ребенка с аутизмом.</w:t>
      </w:r>
    </w:p>
    <w:p w:rsidR="00643594" w:rsidRPr="00966BD5" w:rsidRDefault="00643594" w:rsidP="00643594">
      <w:pPr>
        <w:shd w:val="clear" w:color="auto" w:fill="FFFFFF"/>
        <w:spacing w:after="24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110293"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lastRenderedPageBreak/>
        <w:t>Целевые ориентиры</w:t>
      </w:r>
      <w:r w:rsidR="00643594" w:rsidRPr="00966BD5">
        <w:rPr>
          <w:rFonts w:ascii="Times New Roman" w:eastAsia="Times New Roman" w:hAnsi="Times New Roman" w:cs="Times New Roman"/>
          <w:b/>
          <w:bCs/>
          <w:i/>
          <w:iCs/>
          <w:color w:val="0D0D0D" w:themeColor="text1" w:themeTint="F2"/>
          <w:sz w:val="24"/>
          <w:szCs w:val="24"/>
          <w:lang w:eastAsia="ru-RU"/>
        </w:rPr>
        <w:t xml:space="preserve"> образования для ребёнка с аутизмом</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НАПРАВЛЕНИЯ</w:t>
      </w: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Коммуникативно – речевое</w:t>
      </w: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Познавательное</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Сформирована способность зрительного контакта во время общения.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Способен к подражанию движений и звуков. </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Выполняет простую артикуляционную гимнастику с помощью взрослого: улыбается, вытягивает губы трубочкой.</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Подражает разным звукам и шумам, вызванным простыми движениями рук и губ взрослого, имитирует забавные звуко</w:t>
      </w:r>
      <w:proofErr w:type="gramStart"/>
      <w:r w:rsidRPr="00966BD5">
        <w:rPr>
          <w:rFonts w:ascii="Times New Roman" w:eastAsia="Times New Roman" w:hAnsi="Times New Roman" w:cs="Times New Roman"/>
          <w:color w:val="0D0D0D" w:themeColor="text1" w:themeTint="F2"/>
          <w:sz w:val="24"/>
          <w:szCs w:val="24"/>
          <w:lang w:eastAsia="ru-RU"/>
        </w:rPr>
        <w:t>в</w:t>
      </w:r>
      <w:r w:rsidRPr="00966BD5">
        <w:rPr>
          <w:rFonts w:ascii="Times New Roman" w:eastAsia="Times New Roman" w:hAnsi="Times New Roman" w:cs="Times New Roman"/>
          <w:i/>
          <w:iCs/>
          <w:color w:val="0D0D0D" w:themeColor="text1" w:themeTint="F2"/>
          <w:sz w:val="24"/>
          <w:szCs w:val="24"/>
          <w:lang w:eastAsia="ru-RU"/>
        </w:rPr>
        <w:t>(</w:t>
      </w:r>
      <w:proofErr w:type="spellStart"/>
      <w:proofErr w:type="gramEnd"/>
      <w:r w:rsidRPr="00966BD5">
        <w:rPr>
          <w:rFonts w:ascii="Times New Roman" w:eastAsia="Times New Roman" w:hAnsi="Times New Roman" w:cs="Times New Roman"/>
          <w:i/>
          <w:iCs/>
          <w:color w:val="0D0D0D" w:themeColor="text1" w:themeTint="F2"/>
          <w:sz w:val="24"/>
          <w:szCs w:val="24"/>
          <w:lang w:eastAsia="ru-RU"/>
        </w:rPr>
        <w:t>буль-булъ</w:t>
      </w:r>
      <w:proofErr w:type="spellEnd"/>
      <w:r w:rsidRPr="00966BD5">
        <w:rPr>
          <w:rFonts w:ascii="Times New Roman" w:eastAsia="Times New Roman" w:hAnsi="Times New Roman" w:cs="Times New Roman"/>
          <w:i/>
          <w:iCs/>
          <w:color w:val="0D0D0D" w:themeColor="text1" w:themeTint="F2"/>
          <w:sz w:val="24"/>
          <w:szCs w:val="24"/>
          <w:lang w:eastAsia="ru-RU"/>
        </w:rPr>
        <w:t>, хлоп-хлоп).</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Повторяет действий взрослого со звуками и предметами во время занятий и игр.</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Понимает речевые инструкции (задания, требования) и выполняет их. Действует без предметов (</w:t>
      </w:r>
      <w:r w:rsidRPr="00966BD5">
        <w:rPr>
          <w:rFonts w:ascii="Times New Roman" w:eastAsia="Times New Roman" w:hAnsi="Times New Roman" w:cs="Times New Roman"/>
          <w:i/>
          <w:iCs/>
          <w:color w:val="0D0D0D" w:themeColor="text1" w:themeTint="F2"/>
          <w:sz w:val="24"/>
          <w:szCs w:val="24"/>
          <w:lang w:eastAsia="ru-RU"/>
        </w:rPr>
        <w:t>сожми-разожми кулак</w:t>
      </w:r>
      <w:r w:rsidRPr="00966BD5">
        <w:rPr>
          <w:rFonts w:ascii="Times New Roman" w:eastAsia="Times New Roman" w:hAnsi="Times New Roman" w:cs="Times New Roman"/>
          <w:color w:val="0D0D0D" w:themeColor="text1" w:themeTint="F2"/>
          <w:sz w:val="24"/>
          <w:szCs w:val="24"/>
          <w:lang w:eastAsia="ru-RU"/>
        </w:rPr>
        <w:t>) и с предметами {</w:t>
      </w:r>
      <w:r w:rsidRPr="00966BD5">
        <w:rPr>
          <w:rFonts w:ascii="Times New Roman" w:eastAsia="Times New Roman" w:hAnsi="Times New Roman" w:cs="Times New Roman"/>
          <w:i/>
          <w:iCs/>
          <w:color w:val="0D0D0D" w:themeColor="text1" w:themeTint="F2"/>
          <w:sz w:val="24"/>
          <w:szCs w:val="24"/>
          <w:lang w:eastAsia="ru-RU"/>
        </w:rPr>
        <w:t>сжать-разжать губку или резиновый мяч</w:t>
      </w:r>
      <w:r w:rsidRPr="00966BD5">
        <w:rPr>
          <w:rFonts w:ascii="Times New Roman" w:eastAsia="Times New Roman" w:hAnsi="Times New Roman" w:cs="Times New Roman"/>
          <w:color w:val="0D0D0D" w:themeColor="text1" w:themeTint="F2"/>
          <w:sz w:val="24"/>
          <w:szCs w:val="24"/>
          <w:lang w:eastAsia="ru-RU"/>
        </w:rPr>
        <w:t>). Действует с прищепками (</w:t>
      </w:r>
      <w:r w:rsidRPr="00966BD5">
        <w:rPr>
          <w:rFonts w:ascii="Times New Roman" w:eastAsia="Times New Roman" w:hAnsi="Times New Roman" w:cs="Times New Roman"/>
          <w:i/>
          <w:iCs/>
          <w:color w:val="0D0D0D" w:themeColor="text1" w:themeTint="F2"/>
          <w:sz w:val="24"/>
          <w:szCs w:val="24"/>
          <w:lang w:eastAsia="ru-RU"/>
        </w:rPr>
        <w:t>закрепление прищепок на краях картонной коробки</w:t>
      </w:r>
      <w:r w:rsidRPr="00966BD5">
        <w:rPr>
          <w:rFonts w:ascii="Times New Roman" w:eastAsia="Times New Roman" w:hAnsi="Times New Roman" w:cs="Times New Roman"/>
          <w:color w:val="0D0D0D" w:themeColor="text1" w:themeTint="F2"/>
          <w:sz w:val="24"/>
          <w:szCs w:val="24"/>
          <w:lang w:eastAsia="ru-RU"/>
        </w:rPr>
        <w:t>), укрепление мышц пальцев рук, закрепление «цангового» захвата, когда ребенок держит предмет с помощью большого и указательного пальцев.</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Понимает свое имя и соотносит с самим собой; называет свое имя.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Выражает свои действия и желания одним словом: </w:t>
      </w:r>
      <w:r w:rsidRPr="00966BD5">
        <w:rPr>
          <w:rFonts w:ascii="Times New Roman" w:eastAsia="Times New Roman" w:hAnsi="Times New Roman" w:cs="Times New Roman"/>
          <w:i/>
          <w:iCs/>
          <w:color w:val="0D0D0D" w:themeColor="text1" w:themeTint="F2"/>
          <w:sz w:val="24"/>
          <w:szCs w:val="24"/>
          <w:lang w:eastAsia="ru-RU"/>
        </w:rPr>
        <w:t xml:space="preserve">«дай», «привет», «пока» и др. </w:t>
      </w:r>
      <w:proofErr w:type="spellStart"/>
      <w:r w:rsidRPr="00966BD5">
        <w:rPr>
          <w:rFonts w:ascii="Times New Roman" w:eastAsia="Times New Roman" w:hAnsi="Times New Roman" w:cs="Times New Roman"/>
          <w:i/>
          <w:iCs/>
          <w:color w:val="0D0D0D" w:themeColor="text1" w:themeTint="F2"/>
          <w:sz w:val="24"/>
          <w:szCs w:val="24"/>
          <w:lang w:eastAsia="ru-RU"/>
        </w:rPr>
        <w:t>и</w:t>
      </w:r>
      <w:r w:rsidRPr="00966BD5">
        <w:rPr>
          <w:rFonts w:ascii="Times New Roman" w:eastAsia="Times New Roman" w:hAnsi="Times New Roman" w:cs="Times New Roman"/>
          <w:color w:val="0D0D0D" w:themeColor="text1" w:themeTint="F2"/>
          <w:sz w:val="24"/>
          <w:szCs w:val="24"/>
          <w:lang w:eastAsia="ru-RU"/>
        </w:rPr>
        <w:t>соответствующим</w:t>
      </w:r>
      <w:proofErr w:type="spellEnd"/>
      <w:r w:rsidRPr="00966BD5">
        <w:rPr>
          <w:rFonts w:ascii="Times New Roman" w:eastAsia="Times New Roman" w:hAnsi="Times New Roman" w:cs="Times New Roman"/>
          <w:color w:val="0D0D0D" w:themeColor="text1" w:themeTint="F2"/>
          <w:sz w:val="24"/>
          <w:szCs w:val="24"/>
          <w:lang w:eastAsia="ru-RU"/>
        </w:rPr>
        <w:t xml:space="preserve"> жестам.</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Соотносит предметы с их изображением на картинках (</w:t>
      </w:r>
      <w:r w:rsidRPr="00966BD5">
        <w:rPr>
          <w:rFonts w:ascii="Times New Roman" w:eastAsia="Times New Roman" w:hAnsi="Times New Roman" w:cs="Times New Roman"/>
          <w:i/>
          <w:iCs/>
          <w:color w:val="0D0D0D" w:themeColor="text1" w:themeTint="F2"/>
          <w:sz w:val="24"/>
          <w:szCs w:val="24"/>
          <w:lang w:eastAsia="ru-RU"/>
        </w:rPr>
        <w:t>предметы, часто используемые ребенком в быту</w:t>
      </w:r>
      <w:r w:rsidRPr="00966BD5">
        <w:rPr>
          <w:rFonts w:ascii="Times New Roman" w:eastAsia="Times New Roman" w:hAnsi="Times New Roman" w:cs="Times New Roman"/>
          <w:color w:val="0D0D0D" w:themeColor="text1" w:themeTint="F2"/>
          <w:sz w:val="24"/>
          <w:szCs w:val="24"/>
          <w:lang w:eastAsia="ru-RU"/>
        </w:rPr>
        <w:t>).</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roofErr w:type="spellStart"/>
      <w:r w:rsidRPr="00966BD5">
        <w:rPr>
          <w:rFonts w:ascii="Times New Roman" w:eastAsia="Times New Roman" w:hAnsi="Times New Roman" w:cs="Times New Roman"/>
          <w:color w:val="0D0D0D" w:themeColor="text1" w:themeTint="F2"/>
          <w:sz w:val="24"/>
          <w:szCs w:val="24"/>
          <w:lang w:eastAsia="ru-RU"/>
        </w:rPr>
        <w:t>Звукоподражает</w:t>
      </w:r>
      <w:proofErr w:type="spellEnd"/>
      <w:r w:rsidRPr="00966BD5">
        <w:rPr>
          <w:rFonts w:ascii="Times New Roman" w:eastAsia="Times New Roman" w:hAnsi="Times New Roman" w:cs="Times New Roman"/>
          <w:color w:val="0D0D0D" w:themeColor="text1" w:themeTint="F2"/>
          <w:sz w:val="24"/>
          <w:szCs w:val="24"/>
          <w:lang w:eastAsia="ru-RU"/>
        </w:rPr>
        <w:t>.</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Отвечает на короткие вопросы взрослого по поводу знакомых бытовых ситуаций и предметов одним словом </w:t>
      </w:r>
      <w:r w:rsidRPr="00966BD5">
        <w:rPr>
          <w:rFonts w:ascii="Times New Roman" w:eastAsia="Times New Roman" w:hAnsi="Times New Roman" w:cs="Times New Roman"/>
          <w:i/>
          <w:iCs/>
          <w:color w:val="0D0D0D" w:themeColor="text1" w:themeTint="F2"/>
          <w:sz w:val="24"/>
          <w:szCs w:val="24"/>
          <w:lang w:eastAsia="ru-RU"/>
        </w:rPr>
        <w:t>(«Это суп? — Да», «Это ложка? — Нет»).</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 xml:space="preserve">Формирование элементарных математических </w:t>
      </w:r>
      <w:proofErr w:type="spellStart"/>
      <w:r w:rsidRPr="00966BD5">
        <w:rPr>
          <w:rFonts w:ascii="Times New Roman" w:eastAsia="Times New Roman" w:hAnsi="Times New Roman" w:cs="Times New Roman"/>
          <w:b/>
          <w:bCs/>
          <w:i/>
          <w:iCs/>
          <w:color w:val="0D0D0D" w:themeColor="text1" w:themeTint="F2"/>
          <w:sz w:val="24"/>
          <w:szCs w:val="24"/>
          <w:lang w:eastAsia="ru-RU"/>
        </w:rPr>
        <w:t>представлений</w:t>
      </w:r>
      <w:proofErr w:type="gramStart"/>
      <w:r w:rsidRPr="00966BD5">
        <w:rPr>
          <w:rFonts w:ascii="Times New Roman" w:eastAsia="Times New Roman" w:hAnsi="Times New Roman" w:cs="Times New Roman"/>
          <w:b/>
          <w:bCs/>
          <w:i/>
          <w:iCs/>
          <w:color w:val="0D0D0D" w:themeColor="text1" w:themeTint="F2"/>
          <w:sz w:val="24"/>
          <w:szCs w:val="24"/>
          <w:lang w:eastAsia="ru-RU"/>
        </w:rPr>
        <w:t>:</w:t>
      </w:r>
      <w:r w:rsidRPr="00966BD5">
        <w:rPr>
          <w:rFonts w:ascii="Times New Roman" w:eastAsia="Times New Roman" w:hAnsi="Times New Roman" w:cs="Times New Roman"/>
          <w:color w:val="0D0D0D" w:themeColor="text1" w:themeTint="F2"/>
          <w:sz w:val="24"/>
          <w:szCs w:val="24"/>
          <w:lang w:eastAsia="ru-RU"/>
        </w:rPr>
        <w:t>р</w:t>
      </w:r>
      <w:proofErr w:type="gramEnd"/>
      <w:r w:rsidRPr="00966BD5">
        <w:rPr>
          <w:rFonts w:ascii="Times New Roman" w:eastAsia="Times New Roman" w:hAnsi="Times New Roman" w:cs="Times New Roman"/>
          <w:color w:val="0D0D0D" w:themeColor="text1" w:themeTint="F2"/>
          <w:sz w:val="24"/>
          <w:szCs w:val="24"/>
          <w:lang w:eastAsia="ru-RU"/>
        </w:rPr>
        <w:t>азличает</w:t>
      </w:r>
      <w:proofErr w:type="spellEnd"/>
      <w:r w:rsidRPr="00966BD5">
        <w:rPr>
          <w:rFonts w:ascii="Times New Roman" w:eastAsia="Times New Roman" w:hAnsi="Times New Roman" w:cs="Times New Roman"/>
          <w:color w:val="0D0D0D" w:themeColor="text1" w:themeTint="F2"/>
          <w:sz w:val="24"/>
          <w:szCs w:val="24"/>
          <w:lang w:eastAsia="ru-RU"/>
        </w:rPr>
        <w:t xml:space="preserve"> понятия «один-много», выделяет один и много предметов из группы предметов; различает 2 предмета разного размера - </w:t>
      </w:r>
      <w:r w:rsidRPr="00966BD5">
        <w:rPr>
          <w:rFonts w:ascii="Times New Roman" w:eastAsia="Times New Roman" w:hAnsi="Times New Roman" w:cs="Times New Roman"/>
          <w:i/>
          <w:iCs/>
          <w:color w:val="0D0D0D" w:themeColor="text1" w:themeTint="F2"/>
          <w:sz w:val="24"/>
          <w:szCs w:val="24"/>
          <w:lang w:eastAsia="ru-RU"/>
        </w:rPr>
        <w:t>«большой - маленький»</w:t>
      </w:r>
      <w:r w:rsidRPr="00966BD5">
        <w:rPr>
          <w:rFonts w:ascii="Times New Roman" w:eastAsia="Times New Roman" w:hAnsi="Times New Roman" w:cs="Times New Roman"/>
          <w:color w:val="0D0D0D" w:themeColor="text1" w:themeTint="F2"/>
          <w:sz w:val="24"/>
          <w:szCs w:val="24"/>
          <w:lang w:eastAsia="ru-RU"/>
        </w:rPr>
        <w:t>; выделяет большой или маленький предмет из группы контрастных по размеру предметов; различает две различные геометрические формы.</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 xml:space="preserve">Ознакомление с окружающим </w:t>
      </w:r>
      <w:proofErr w:type="spellStart"/>
      <w:r w:rsidRPr="00966BD5">
        <w:rPr>
          <w:rFonts w:ascii="Times New Roman" w:eastAsia="Times New Roman" w:hAnsi="Times New Roman" w:cs="Times New Roman"/>
          <w:b/>
          <w:bCs/>
          <w:i/>
          <w:iCs/>
          <w:color w:val="0D0D0D" w:themeColor="text1" w:themeTint="F2"/>
          <w:sz w:val="24"/>
          <w:szCs w:val="24"/>
          <w:lang w:eastAsia="ru-RU"/>
        </w:rPr>
        <w:t>миром</w:t>
      </w:r>
      <w:proofErr w:type="gramStart"/>
      <w:r w:rsidRPr="00966BD5">
        <w:rPr>
          <w:rFonts w:ascii="Times New Roman" w:eastAsia="Times New Roman" w:hAnsi="Times New Roman" w:cs="Times New Roman"/>
          <w:b/>
          <w:bCs/>
          <w:i/>
          <w:iCs/>
          <w:color w:val="0D0D0D" w:themeColor="text1" w:themeTint="F2"/>
          <w:sz w:val="24"/>
          <w:szCs w:val="24"/>
          <w:lang w:eastAsia="ru-RU"/>
        </w:rPr>
        <w:t>:</w:t>
      </w:r>
      <w:r w:rsidRPr="00966BD5">
        <w:rPr>
          <w:rFonts w:ascii="Times New Roman" w:eastAsia="Times New Roman" w:hAnsi="Times New Roman" w:cs="Times New Roman"/>
          <w:color w:val="0D0D0D" w:themeColor="text1" w:themeTint="F2"/>
          <w:sz w:val="24"/>
          <w:szCs w:val="24"/>
          <w:lang w:eastAsia="ru-RU"/>
        </w:rPr>
        <w:t>и</w:t>
      </w:r>
      <w:proofErr w:type="gramEnd"/>
      <w:r w:rsidRPr="00966BD5">
        <w:rPr>
          <w:rFonts w:ascii="Times New Roman" w:eastAsia="Times New Roman" w:hAnsi="Times New Roman" w:cs="Times New Roman"/>
          <w:color w:val="0D0D0D" w:themeColor="text1" w:themeTint="F2"/>
          <w:sz w:val="24"/>
          <w:szCs w:val="24"/>
          <w:lang w:eastAsia="ru-RU"/>
        </w:rPr>
        <w:t>меет</w:t>
      </w:r>
      <w:proofErr w:type="spellEnd"/>
      <w:r w:rsidRPr="00966BD5">
        <w:rPr>
          <w:rFonts w:ascii="Times New Roman" w:eastAsia="Times New Roman" w:hAnsi="Times New Roman" w:cs="Times New Roman"/>
          <w:color w:val="0D0D0D" w:themeColor="text1" w:themeTint="F2"/>
          <w:sz w:val="24"/>
          <w:szCs w:val="24"/>
          <w:lang w:eastAsia="ru-RU"/>
        </w:rPr>
        <w:t xml:space="preserve"> первичные представления о</w:t>
      </w:r>
      <w:r w:rsidRPr="00966BD5">
        <w:rPr>
          <w:rFonts w:ascii="Times New Roman" w:eastAsia="Times New Roman" w:hAnsi="Times New Roman" w:cs="Times New Roman"/>
          <w:i/>
          <w:iCs/>
          <w:color w:val="0D0D0D" w:themeColor="text1" w:themeTint="F2"/>
          <w:sz w:val="24"/>
          <w:szCs w:val="24"/>
          <w:lang w:eastAsia="ru-RU"/>
        </w:rPr>
        <w:t> себе (узнает </w:t>
      </w:r>
      <w:r w:rsidRPr="00966BD5">
        <w:rPr>
          <w:rFonts w:ascii="Times New Roman" w:eastAsia="Times New Roman" w:hAnsi="Times New Roman" w:cs="Times New Roman"/>
          <w:color w:val="0D0D0D" w:themeColor="text1" w:themeTint="F2"/>
          <w:sz w:val="24"/>
          <w:szCs w:val="24"/>
          <w:lang w:eastAsia="ru-RU"/>
        </w:rPr>
        <w:t>и показывает себя в зеркале), близких людей </w:t>
      </w:r>
      <w:r w:rsidRPr="00966BD5">
        <w:rPr>
          <w:rFonts w:ascii="Times New Roman" w:eastAsia="Times New Roman" w:hAnsi="Times New Roman" w:cs="Times New Roman"/>
          <w:i/>
          <w:iCs/>
          <w:color w:val="0D0D0D" w:themeColor="text1" w:themeTint="F2"/>
          <w:sz w:val="24"/>
          <w:szCs w:val="24"/>
          <w:lang w:eastAsia="ru-RU"/>
        </w:rPr>
        <w:t>(узнает и показывает мать, отец</w:t>
      </w:r>
      <w:r w:rsidRPr="00966BD5">
        <w:rPr>
          <w:rFonts w:ascii="Times New Roman" w:eastAsia="Times New Roman" w:hAnsi="Times New Roman" w:cs="Times New Roman"/>
          <w:color w:val="0D0D0D" w:themeColor="text1" w:themeTint="F2"/>
          <w:sz w:val="24"/>
          <w:szCs w:val="24"/>
          <w:lang w:eastAsia="ru-RU"/>
        </w:rPr>
        <w:t>), узнает и показывает 2-3 игрушки (</w:t>
      </w:r>
      <w:r w:rsidRPr="00966BD5">
        <w:rPr>
          <w:rFonts w:ascii="Times New Roman" w:eastAsia="Times New Roman" w:hAnsi="Times New Roman" w:cs="Times New Roman"/>
          <w:i/>
          <w:iCs/>
          <w:color w:val="0D0D0D" w:themeColor="text1" w:themeTint="F2"/>
          <w:sz w:val="24"/>
          <w:szCs w:val="24"/>
          <w:lang w:eastAsia="ru-RU"/>
        </w:rPr>
        <w:t>мяч, кукла, пирамидка, машинка</w:t>
      </w:r>
      <w:r w:rsidRPr="00966BD5">
        <w:rPr>
          <w:rFonts w:ascii="Times New Roman" w:eastAsia="Times New Roman" w:hAnsi="Times New Roman" w:cs="Times New Roman"/>
          <w:color w:val="0D0D0D" w:themeColor="text1" w:themeTint="F2"/>
          <w:sz w:val="24"/>
          <w:szCs w:val="24"/>
          <w:lang w:eastAsia="ru-RU"/>
        </w:rPr>
        <w:t> или др.), узнает и показывает кошку, собаку;</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 xml:space="preserve">Формирование сенсорного </w:t>
      </w:r>
      <w:proofErr w:type="spellStart"/>
      <w:r w:rsidRPr="00966BD5">
        <w:rPr>
          <w:rFonts w:ascii="Times New Roman" w:eastAsia="Times New Roman" w:hAnsi="Times New Roman" w:cs="Times New Roman"/>
          <w:b/>
          <w:bCs/>
          <w:i/>
          <w:iCs/>
          <w:color w:val="0D0D0D" w:themeColor="text1" w:themeTint="F2"/>
          <w:sz w:val="24"/>
          <w:szCs w:val="24"/>
          <w:lang w:eastAsia="ru-RU"/>
        </w:rPr>
        <w:t>опыта:</w:t>
      </w:r>
      <w:r w:rsidRPr="00966BD5">
        <w:rPr>
          <w:rFonts w:ascii="Times New Roman" w:eastAsia="Times New Roman" w:hAnsi="Times New Roman" w:cs="Times New Roman"/>
          <w:color w:val="0D0D0D" w:themeColor="text1" w:themeTint="F2"/>
          <w:sz w:val="24"/>
          <w:szCs w:val="24"/>
          <w:lang w:eastAsia="ru-RU"/>
        </w:rPr>
        <w:t>реагирует</w:t>
      </w:r>
      <w:proofErr w:type="spellEnd"/>
      <w:r w:rsidRPr="00966BD5">
        <w:rPr>
          <w:rFonts w:ascii="Times New Roman" w:eastAsia="Times New Roman" w:hAnsi="Times New Roman" w:cs="Times New Roman"/>
          <w:color w:val="0D0D0D" w:themeColor="text1" w:themeTint="F2"/>
          <w:sz w:val="24"/>
          <w:szCs w:val="24"/>
          <w:lang w:eastAsia="ru-RU"/>
        </w:rPr>
        <w:t xml:space="preserve"> на стимуляцию тактильных ощущений посредством чередования касаний </w:t>
      </w:r>
      <w:r w:rsidRPr="00966BD5">
        <w:rPr>
          <w:rFonts w:ascii="Times New Roman" w:eastAsia="Times New Roman" w:hAnsi="Times New Roman" w:cs="Times New Roman"/>
          <w:i/>
          <w:iCs/>
          <w:color w:val="0D0D0D" w:themeColor="text1" w:themeTint="F2"/>
          <w:sz w:val="24"/>
          <w:szCs w:val="24"/>
          <w:lang w:eastAsia="ru-RU"/>
        </w:rPr>
        <w:t>твердой-мягкой, сухой-влажной, теплой-холодной поверхностями</w:t>
      </w:r>
      <w:r w:rsidRPr="00966BD5">
        <w:rPr>
          <w:rFonts w:ascii="Times New Roman" w:eastAsia="Times New Roman" w:hAnsi="Times New Roman" w:cs="Times New Roman"/>
          <w:color w:val="0D0D0D" w:themeColor="text1" w:themeTint="F2"/>
          <w:sz w:val="24"/>
          <w:szCs w:val="24"/>
          <w:lang w:eastAsia="ru-RU"/>
        </w:rPr>
        <w:t>; выполняет скоординированные действия с предметами (</w:t>
      </w:r>
      <w:r w:rsidRPr="00966BD5">
        <w:rPr>
          <w:rFonts w:ascii="Times New Roman" w:eastAsia="Times New Roman" w:hAnsi="Times New Roman" w:cs="Times New Roman"/>
          <w:i/>
          <w:iCs/>
          <w:color w:val="0D0D0D" w:themeColor="text1" w:themeTint="F2"/>
          <w:sz w:val="24"/>
          <w:szCs w:val="24"/>
          <w:lang w:eastAsia="ru-RU"/>
        </w:rPr>
        <w:t>ставит кубик на кубик, нанизывает кольца на пирамидку</w:t>
      </w:r>
      <w:r w:rsidRPr="00966BD5">
        <w:rPr>
          <w:rFonts w:ascii="Times New Roman" w:eastAsia="Times New Roman" w:hAnsi="Times New Roman" w:cs="Times New Roman"/>
          <w:color w:val="0D0D0D" w:themeColor="text1" w:themeTint="F2"/>
          <w:sz w:val="24"/>
          <w:szCs w:val="24"/>
          <w:lang w:eastAsia="ru-RU"/>
        </w:rPr>
        <w:t> и т.п.); выделяет отдельный предмет среди других по просьбе взрослого; соотносит знакомый объемный предмет с его плоским изображением; находит и приносит заданный хорошо знакомый предмет; знает и узнает среди других красный и желтый цвета; рисует круги; выполняет двойную просьбу.</w:t>
      </w: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643594"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ED2BB1" w:rsidRDefault="00ED2BB1"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ED2BB1" w:rsidRPr="00966BD5" w:rsidRDefault="00ED2BB1"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 xml:space="preserve">Коррекционно-образовательная деятельность, осуществляемая учителем-логопедом, </w:t>
      </w: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предусматривает речевое и познавательное развитие</w:t>
      </w: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Речевое развитие</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lastRenderedPageBreak/>
        <w:t>Развитие слухового внимания и восприятия.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Продолжать развивать слуховое внимание и слуховое восприятие.</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Развитие понимания речи.</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Продолжать развивать понимания речи:</w:t>
      </w:r>
    </w:p>
    <w:p w:rsidR="00643594" w:rsidRPr="00966BD5" w:rsidRDefault="00643594" w:rsidP="00643594">
      <w:pPr>
        <w:numPr>
          <w:ilvl w:val="0"/>
          <w:numId w:val="2"/>
        </w:numPr>
        <w:shd w:val="clear" w:color="auto" w:fill="FFFFFF"/>
        <w:spacing w:after="0" w:line="240" w:lineRule="auto"/>
        <w:ind w:left="0"/>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понимание конкретных слов и обиходных выражений;</w:t>
      </w:r>
    </w:p>
    <w:p w:rsidR="00643594" w:rsidRPr="00966BD5" w:rsidRDefault="00643594" w:rsidP="00643594">
      <w:pPr>
        <w:numPr>
          <w:ilvl w:val="0"/>
          <w:numId w:val="2"/>
        </w:numPr>
        <w:shd w:val="clear" w:color="auto" w:fill="FFFFFF"/>
        <w:spacing w:after="0" w:line="240" w:lineRule="auto"/>
        <w:ind w:left="0"/>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понимание однословного предложения;</w:t>
      </w:r>
    </w:p>
    <w:p w:rsidR="00643594" w:rsidRPr="00966BD5" w:rsidRDefault="00643594" w:rsidP="00643594">
      <w:pPr>
        <w:numPr>
          <w:ilvl w:val="0"/>
          <w:numId w:val="2"/>
        </w:numPr>
        <w:shd w:val="clear" w:color="auto" w:fill="FFFFFF"/>
        <w:spacing w:after="0" w:line="240" w:lineRule="auto"/>
        <w:ind w:left="0"/>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понимание вопросов: </w:t>
      </w:r>
      <w:r w:rsidRPr="00966BD5">
        <w:rPr>
          <w:rFonts w:ascii="Times New Roman" w:eastAsia="Times New Roman" w:hAnsi="Times New Roman" w:cs="Times New Roman"/>
          <w:i/>
          <w:iCs/>
          <w:color w:val="0D0D0D" w:themeColor="text1" w:themeTint="F2"/>
          <w:sz w:val="24"/>
          <w:szCs w:val="24"/>
          <w:lang w:eastAsia="ru-RU"/>
        </w:rPr>
        <w:t>«Куда? Где? Откуда? Что? Кому? Откуда? Для кого?»;</w:t>
      </w:r>
    </w:p>
    <w:p w:rsidR="00643594" w:rsidRPr="00966BD5" w:rsidRDefault="00643594" w:rsidP="00643594">
      <w:pPr>
        <w:numPr>
          <w:ilvl w:val="0"/>
          <w:numId w:val="2"/>
        </w:numPr>
        <w:shd w:val="clear" w:color="auto" w:fill="FFFFFF"/>
        <w:spacing w:after="0" w:line="240" w:lineRule="auto"/>
        <w:ind w:left="0"/>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понимание целостных словосочетаний, подкреплённых наглядным предметным действием;</w:t>
      </w:r>
    </w:p>
    <w:p w:rsidR="00643594" w:rsidRPr="00966BD5" w:rsidRDefault="00643594" w:rsidP="00643594">
      <w:pPr>
        <w:numPr>
          <w:ilvl w:val="0"/>
          <w:numId w:val="2"/>
        </w:numPr>
        <w:shd w:val="clear" w:color="auto" w:fill="FFFFFF"/>
        <w:spacing w:after="0" w:line="240" w:lineRule="auto"/>
        <w:ind w:left="0"/>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понимание двухсловного предложения.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Формирование двигательных навыков и жестикуляции.</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Продолжать формировать направленность к собеседнику и речевую позу.</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Продолжать формировать целостное речевое движение.</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Формирование подвижности органов речи.</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Продолжать формировать голос.</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Продолжать формировать речевой выдох.</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Продолжать развивать подвижность органов речи.</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color w:val="0D0D0D" w:themeColor="text1" w:themeTint="F2"/>
          <w:sz w:val="24"/>
          <w:szCs w:val="24"/>
          <w:lang w:eastAsia="ru-RU"/>
        </w:rPr>
        <w:t>Развитие экспрессивной речи.</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Накопление пассивного словаря.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Активизация предметного словаря, словаря признаков и словаря действий.</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Развитие навыков словообразования и словоизменения</w:t>
      </w: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Формирование грамматического строя речи.</w:t>
      </w:r>
    </w:p>
    <w:p w:rsidR="00643594" w:rsidRPr="00966BD5" w:rsidRDefault="00643594"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110293" w:rsidRPr="00966BD5" w:rsidRDefault="00110293"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110293" w:rsidRPr="00966BD5" w:rsidRDefault="00110293"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110293" w:rsidRPr="00966BD5" w:rsidRDefault="00110293"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110293" w:rsidRPr="00966BD5" w:rsidRDefault="00110293"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110293" w:rsidRDefault="00110293"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F20000" w:rsidRPr="00966BD5" w:rsidRDefault="00F2000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110293" w:rsidRPr="00966BD5" w:rsidRDefault="00110293"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p w:rsidR="00643594" w:rsidRPr="00966BD5" w:rsidRDefault="00643594"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Календарно-тематическое планирование коррекционных занятий.</w:t>
      </w:r>
    </w:p>
    <w:p w:rsidR="00F42BA0" w:rsidRPr="00966BD5" w:rsidRDefault="00F42BA0" w:rsidP="00643594">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
    <w:tbl>
      <w:tblPr>
        <w:tblStyle w:val="a3"/>
        <w:tblW w:w="0" w:type="auto"/>
        <w:tblLook w:val="04A0"/>
      </w:tblPr>
      <w:tblGrid>
        <w:gridCol w:w="1384"/>
        <w:gridCol w:w="4418"/>
        <w:gridCol w:w="3543"/>
      </w:tblGrid>
      <w:tr w:rsidR="00966BD5" w:rsidRPr="00966BD5" w:rsidTr="00966BD5">
        <w:tc>
          <w:tcPr>
            <w:tcW w:w="1384"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lastRenderedPageBreak/>
              <w:t>п/п</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занятия</w:t>
            </w:r>
          </w:p>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p>
        </w:tc>
        <w:tc>
          <w:tcPr>
            <w:tcW w:w="4418"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b/>
                <w:bCs/>
                <w:i/>
                <w:iCs/>
                <w:color w:val="0D0D0D" w:themeColor="text1" w:themeTint="F2"/>
                <w:sz w:val="24"/>
                <w:szCs w:val="24"/>
                <w:lang w:eastAsia="ru-RU"/>
              </w:rPr>
              <w:t>Наименование темы занятий</w:t>
            </w:r>
          </w:p>
        </w:tc>
        <w:tc>
          <w:tcPr>
            <w:tcW w:w="3543" w:type="dxa"/>
          </w:tcPr>
          <w:p w:rsidR="00966BD5" w:rsidRPr="00966BD5" w:rsidRDefault="00966BD5" w:rsidP="00643594">
            <w:pPr>
              <w:jc w:val="center"/>
              <w:rPr>
                <w:rFonts w:ascii="Times New Roman" w:eastAsia="Times New Roman" w:hAnsi="Times New Roman" w:cs="Times New Roman"/>
                <w:b/>
                <w:bCs/>
                <w:i/>
                <w:iCs/>
                <w:color w:val="0D0D0D" w:themeColor="text1" w:themeTint="F2"/>
                <w:sz w:val="24"/>
                <w:szCs w:val="24"/>
                <w:lang w:eastAsia="ru-RU"/>
              </w:rPr>
            </w:pPr>
            <w:r>
              <w:rPr>
                <w:rFonts w:ascii="Times New Roman" w:eastAsia="Times New Roman" w:hAnsi="Times New Roman" w:cs="Times New Roman"/>
                <w:b/>
                <w:bCs/>
                <w:i/>
                <w:iCs/>
                <w:color w:val="0D0D0D" w:themeColor="text1" w:themeTint="F2"/>
                <w:sz w:val="24"/>
                <w:szCs w:val="24"/>
                <w:lang w:eastAsia="ru-RU"/>
              </w:rPr>
              <w:t>Дата</w:t>
            </w: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1</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Обследование.</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2</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Первые звуки</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3</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Произносить согласные</w:t>
            </w:r>
          </w:p>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4</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Соединять звуки</w:t>
            </w:r>
          </w:p>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5</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Простые восклицания</w:t>
            </w:r>
          </w:p>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6</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Первые слова</w:t>
            </w:r>
          </w:p>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7</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Приветствие и прощание</w:t>
            </w:r>
          </w:p>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8</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Назвать свое имя</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9</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Подражать голосам животных и шумам из окружающей среды</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10</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Слова, обозначающие действия</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11</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Называть членов семьи</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12</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Пение</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13</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"Больше"</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14</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Односложные предложения</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15</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Что бы ты хотел (а)?</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16</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"Чей . . . это?"</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17</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Игра в "да" и "нет"</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18</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Назвать животных</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19</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Назвать предметы</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20</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Составить краткие предложения</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21</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Понятие размера</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22</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Он и она</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lastRenderedPageBreak/>
              <w:t>23</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"На" и "под"</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24</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Отвечать на вопросы: "или ... или"</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25</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Беседа</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26</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Передать краткое сообщение</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27</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Образовывать множественное число</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28</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"Что ты делаешь с ...?"</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29</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Время суток</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30</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Счет</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31</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Назвать цвет</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32</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Рассказывать истории – 1. Рассказывать истории - 2</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33</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Понятие времени</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34</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Дни недели</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r w:rsidR="00966BD5" w:rsidRPr="00966BD5" w:rsidTr="00966BD5">
        <w:tc>
          <w:tcPr>
            <w:tcW w:w="1384" w:type="dxa"/>
          </w:tcPr>
          <w:p w:rsidR="00966BD5" w:rsidRPr="00966BD5" w:rsidRDefault="00966BD5" w:rsidP="00643594">
            <w:pPr>
              <w:jc w:val="center"/>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35</w:t>
            </w:r>
          </w:p>
        </w:tc>
        <w:tc>
          <w:tcPr>
            <w:tcW w:w="4418"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r w:rsidRPr="00966BD5">
              <w:rPr>
                <w:rFonts w:ascii="Times New Roman" w:eastAsia="Times New Roman" w:hAnsi="Times New Roman" w:cs="Times New Roman"/>
                <w:color w:val="0D0D0D" w:themeColor="text1" w:themeTint="F2"/>
                <w:sz w:val="24"/>
                <w:szCs w:val="24"/>
                <w:lang w:eastAsia="ru-RU"/>
              </w:rPr>
              <w:t>Обследование</w:t>
            </w:r>
          </w:p>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c>
          <w:tcPr>
            <w:tcW w:w="3543" w:type="dxa"/>
          </w:tcPr>
          <w:p w:rsidR="00966BD5" w:rsidRPr="00966BD5" w:rsidRDefault="00966BD5" w:rsidP="00F42BA0">
            <w:pPr>
              <w:shd w:val="clear" w:color="auto" w:fill="FFFFFF"/>
              <w:rPr>
                <w:rFonts w:ascii="Times New Roman" w:eastAsia="Times New Roman" w:hAnsi="Times New Roman" w:cs="Times New Roman"/>
                <w:color w:val="0D0D0D" w:themeColor="text1" w:themeTint="F2"/>
                <w:sz w:val="24"/>
                <w:szCs w:val="24"/>
                <w:lang w:eastAsia="ru-RU"/>
              </w:rPr>
            </w:pPr>
          </w:p>
        </w:tc>
      </w:tr>
    </w:tbl>
    <w:p w:rsidR="00F42BA0" w:rsidRPr="00966BD5" w:rsidRDefault="00F42BA0" w:rsidP="00643594">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643594" w:rsidRPr="00966BD5" w:rsidRDefault="00643594" w:rsidP="00643594">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rsidR="00D352F7" w:rsidRPr="00966BD5" w:rsidRDefault="00D352F7">
      <w:pPr>
        <w:rPr>
          <w:rFonts w:ascii="Times New Roman" w:hAnsi="Times New Roman" w:cs="Times New Roman"/>
          <w:color w:val="0D0D0D" w:themeColor="text1" w:themeTint="F2"/>
          <w:sz w:val="24"/>
          <w:szCs w:val="24"/>
        </w:rPr>
      </w:pPr>
    </w:p>
    <w:sectPr w:rsidR="00D352F7" w:rsidRPr="00966BD5" w:rsidSect="00FA5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6B0"/>
    <w:multiLevelType w:val="multilevel"/>
    <w:tmpl w:val="9F98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C2B75"/>
    <w:multiLevelType w:val="multilevel"/>
    <w:tmpl w:val="AC88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B6E"/>
    <w:rsid w:val="00047EFC"/>
    <w:rsid w:val="00110293"/>
    <w:rsid w:val="001C5A2F"/>
    <w:rsid w:val="001D5CC5"/>
    <w:rsid w:val="004E5184"/>
    <w:rsid w:val="00643594"/>
    <w:rsid w:val="00952349"/>
    <w:rsid w:val="00966BD5"/>
    <w:rsid w:val="00A14B6E"/>
    <w:rsid w:val="00BE2E44"/>
    <w:rsid w:val="00C73E3E"/>
    <w:rsid w:val="00D352F7"/>
    <w:rsid w:val="00DB6AF9"/>
    <w:rsid w:val="00ED2BB1"/>
    <w:rsid w:val="00F20000"/>
    <w:rsid w:val="00F42BA0"/>
    <w:rsid w:val="00FA5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B6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6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324133">
      <w:bodyDiv w:val="1"/>
      <w:marLeft w:val="0"/>
      <w:marRight w:val="0"/>
      <w:marTop w:val="0"/>
      <w:marBottom w:val="0"/>
      <w:divBdr>
        <w:top w:val="none" w:sz="0" w:space="0" w:color="auto"/>
        <w:left w:val="none" w:sz="0" w:space="0" w:color="auto"/>
        <w:bottom w:val="none" w:sz="0" w:space="0" w:color="auto"/>
        <w:right w:val="none" w:sz="0" w:space="0" w:color="auto"/>
      </w:divBdr>
    </w:div>
    <w:div w:id="2129348059">
      <w:bodyDiv w:val="1"/>
      <w:marLeft w:val="0"/>
      <w:marRight w:val="0"/>
      <w:marTop w:val="0"/>
      <w:marBottom w:val="0"/>
      <w:divBdr>
        <w:top w:val="none" w:sz="0" w:space="0" w:color="auto"/>
        <w:left w:val="none" w:sz="0" w:space="0" w:color="auto"/>
        <w:bottom w:val="none" w:sz="0" w:space="0" w:color="auto"/>
        <w:right w:val="none" w:sz="0" w:space="0" w:color="auto"/>
      </w:divBdr>
      <w:divsChild>
        <w:div w:id="756511969">
          <w:marLeft w:val="0"/>
          <w:marRight w:val="0"/>
          <w:marTop w:val="0"/>
          <w:marBottom w:val="0"/>
          <w:divBdr>
            <w:top w:val="none" w:sz="0" w:space="0" w:color="auto"/>
            <w:left w:val="none" w:sz="0" w:space="0" w:color="auto"/>
            <w:bottom w:val="none" w:sz="0" w:space="0" w:color="auto"/>
            <w:right w:val="none" w:sz="0" w:space="0" w:color="auto"/>
          </w:divBdr>
          <w:divsChild>
            <w:div w:id="312492131">
              <w:marLeft w:val="0"/>
              <w:marRight w:val="0"/>
              <w:marTop w:val="0"/>
              <w:marBottom w:val="0"/>
              <w:divBdr>
                <w:top w:val="none" w:sz="0" w:space="0" w:color="auto"/>
                <w:left w:val="none" w:sz="0" w:space="0" w:color="auto"/>
                <w:bottom w:val="none" w:sz="0" w:space="0" w:color="auto"/>
                <w:right w:val="none" w:sz="0" w:space="0" w:color="auto"/>
              </w:divBdr>
              <w:divsChild>
                <w:div w:id="1963226034">
                  <w:marLeft w:val="0"/>
                  <w:marRight w:val="0"/>
                  <w:marTop w:val="0"/>
                  <w:marBottom w:val="0"/>
                  <w:divBdr>
                    <w:top w:val="none" w:sz="0" w:space="0" w:color="auto"/>
                    <w:left w:val="none" w:sz="0" w:space="0" w:color="auto"/>
                    <w:bottom w:val="none" w:sz="0" w:space="0" w:color="auto"/>
                    <w:right w:val="none" w:sz="0" w:space="0" w:color="auto"/>
                  </w:divBdr>
                  <w:divsChild>
                    <w:div w:id="1084298268">
                      <w:marLeft w:val="0"/>
                      <w:marRight w:val="0"/>
                      <w:marTop w:val="0"/>
                      <w:marBottom w:val="0"/>
                      <w:divBdr>
                        <w:top w:val="none" w:sz="0" w:space="0" w:color="auto"/>
                        <w:left w:val="none" w:sz="0" w:space="0" w:color="auto"/>
                        <w:bottom w:val="none" w:sz="0" w:space="0" w:color="auto"/>
                        <w:right w:val="none" w:sz="0" w:space="0" w:color="auto"/>
                      </w:divBdr>
                      <w:divsChild>
                        <w:div w:id="510409327">
                          <w:marLeft w:val="0"/>
                          <w:marRight w:val="0"/>
                          <w:marTop w:val="0"/>
                          <w:marBottom w:val="300"/>
                          <w:divBdr>
                            <w:top w:val="none" w:sz="0" w:space="0" w:color="auto"/>
                            <w:left w:val="none" w:sz="0" w:space="0" w:color="auto"/>
                            <w:bottom w:val="none" w:sz="0" w:space="0" w:color="auto"/>
                            <w:right w:val="none" w:sz="0" w:space="0" w:color="auto"/>
                          </w:divBdr>
                          <w:divsChild>
                            <w:div w:id="82725914">
                              <w:marLeft w:val="0"/>
                              <w:marRight w:val="0"/>
                              <w:marTop w:val="0"/>
                              <w:marBottom w:val="0"/>
                              <w:divBdr>
                                <w:top w:val="none" w:sz="0" w:space="0" w:color="auto"/>
                                <w:left w:val="none" w:sz="0" w:space="0" w:color="auto"/>
                                <w:bottom w:val="none" w:sz="0" w:space="0" w:color="auto"/>
                                <w:right w:val="none" w:sz="0" w:space="0" w:color="auto"/>
                              </w:divBdr>
                              <w:divsChild>
                                <w:div w:id="889653926">
                                  <w:marLeft w:val="0"/>
                                  <w:marRight w:val="0"/>
                                  <w:marTop w:val="0"/>
                                  <w:marBottom w:val="0"/>
                                  <w:divBdr>
                                    <w:top w:val="none" w:sz="0" w:space="0" w:color="auto"/>
                                    <w:left w:val="none" w:sz="0" w:space="0" w:color="auto"/>
                                    <w:bottom w:val="none" w:sz="0" w:space="0" w:color="auto"/>
                                    <w:right w:val="none" w:sz="0" w:space="0" w:color="auto"/>
                                  </w:divBdr>
                                  <w:divsChild>
                                    <w:div w:id="724135281">
                                      <w:marLeft w:val="0"/>
                                      <w:marRight w:val="0"/>
                                      <w:marTop w:val="0"/>
                                      <w:marBottom w:val="0"/>
                                      <w:divBdr>
                                        <w:top w:val="none" w:sz="0" w:space="0" w:color="auto"/>
                                        <w:left w:val="none" w:sz="0" w:space="0" w:color="auto"/>
                                        <w:bottom w:val="none" w:sz="0" w:space="0" w:color="auto"/>
                                        <w:right w:val="none" w:sz="0" w:space="0" w:color="auto"/>
                                      </w:divBdr>
                                      <w:divsChild>
                                        <w:div w:id="10708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6BC6-31F2-4C3F-8B0A-AC7FEDE0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3142</Words>
  <Characters>17915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Owl</dc:creator>
  <cp:keywords/>
  <dc:description/>
  <cp:lastModifiedBy>Пользователь Windows</cp:lastModifiedBy>
  <cp:revision>24</cp:revision>
  <dcterms:created xsi:type="dcterms:W3CDTF">2019-12-14T15:55:00Z</dcterms:created>
  <dcterms:modified xsi:type="dcterms:W3CDTF">2019-12-20T15:56:00Z</dcterms:modified>
</cp:coreProperties>
</file>